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5EBF3" w14:textId="77777777" w:rsidR="00CA0FAB" w:rsidRDefault="008854A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PICO Search Assignment Worksheet</w:t>
      </w:r>
      <w:r>
        <w:rPr>
          <w:rFonts w:ascii="Arial" w:hAnsi="Arial" w:cs="Arial"/>
          <w:b/>
          <w:bCs/>
          <w:sz w:val="24"/>
          <w:szCs w:val="24"/>
          <w:lang w:val="en"/>
        </w:rPr>
        <w:tab/>
      </w:r>
      <w:r>
        <w:rPr>
          <w:rFonts w:ascii="Arial" w:hAnsi="Arial" w:cs="Arial"/>
          <w:b/>
          <w:bCs/>
          <w:sz w:val="24"/>
          <w:szCs w:val="24"/>
          <w:lang w:val="en"/>
        </w:rPr>
        <w:tab/>
      </w:r>
      <w:proofErr w:type="spellStart"/>
      <w:r>
        <w:rPr>
          <w:rFonts w:ascii="Arial" w:hAnsi="Arial" w:cs="Arial"/>
          <w:b/>
          <w:bCs/>
          <w:sz w:val="24"/>
          <w:szCs w:val="24"/>
          <w:lang w:val="en"/>
        </w:rPr>
        <w:t>Name___JUN__MA</w:t>
      </w:r>
      <w:proofErr w:type="spellEnd"/>
      <w:r>
        <w:rPr>
          <w:rFonts w:ascii="Arial" w:hAnsi="Arial" w:cs="Arial"/>
          <w:b/>
          <w:bCs/>
          <w:sz w:val="24"/>
          <w:szCs w:val="24"/>
          <w:lang w:val="en"/>
        </w:rPr>
        <w:t>____</w:t>
      </w:r>
    </w:p>
    <w:p w14:paraId="672A6659" w14:textId="77777777" w:rsidR="00CA0FAB" w:rsidRDefault="00CA0FAB">
      <w:pPr>
        <w:widowControl w:val="0"/>
        <w:autoSpaceDE w:val="0"/>
        <w:autoSpaceDN w:val="0"/>
        <w:adjustRightInd w:val="0"/>
        <w:spacing w:after="0" w:line="240" w:lineRule="auto"/>
        <w:rPr>
          <w:rFonts w:ascii="Arial" w:hAnsi="Arial" w:cs="Arial"/>
          <w:b/>
          <w:bCs/>
          <w:sz w:val="24"/>
          <w:szCs w:val="24"/>
          <w:lang w:val="en"/>
        </w:rPr>
      </w:pPr>
    </w:p>
    <w:p w14:paraId="0A37501D" w14:textId="77777777" w:rsidR="00CA0FAB" w:rsidRDefault="00CA0FAB">
      <w:pPr>
        <w:widowControl w:val="0"/>
        <w:autoSpaceDE w:val="0"/>
        <w:autoSpaceDN w:val="0"/>
        <w:adjustRightInd w:val="0"/>
        <w:spacing w:after="0" w:line="240" w:lineRule="auto"/>
        <w:rPr>
          <w:rFonts w:ascii="Arial" w:hAnsi="Arial" w:cs="Arial"/>
          <w:b/>
          <w:bCs/>
          <w:sz w:val="24"/>
          <w:szCs w:val="24"/>
          <w:lang w:val="en"/>
        </w:rPr>
      </w:pPr>
    </w:p>
    <w:p w14:paraId="627EAD57" w14:textId="76029FA0" w:rsidR="00CA0FAB" w:rsidRDefault="24A70172" w:rsidP="24A70172">
      <w:pPr>
        <w:widowControl w:val="0"/>
        <w:autoSpaceDE w:val="0"/>
        <w:autoSpaceDN w:val="0"/>
        <w:adjustRightInd w:val="0"/>
        <w:spacing w:after="0" w:line="240" w:lineRule="auto"/>
        <w:rPr>
          <w:rFonts w:ascii="Arial" w:hAnsi="Arial" w:cs="Arial"/>
          <w:sz w:val="24"/>
          <w:szCs w:val="24"/>
          <w:lang w:val="en"/>
        </w:rPr>
      </w:pPr>
      <w:r w:rsidRPr="24A70172">
        <w:rPr>
          <w:rFonts w:ascii="Arial" w:hAnsi="Arial" w:cs="Arial"/>
          <w:sz w:val="24"/>
          <w:szCs w:val="24"/>
          <w:lang w:val="en"/>
        </w:rPr>
        <w:t xml:space="preserve">A 57 year old female with history of polycystic ovary syndrome was diagnosed with breast cancer. I know that PCOS possibly increases risk of cancer. I was wondering if PCOS can increase the risk of breast cancer of women.  </w:t>
      </w:r>
    </w:p>
    <w:p w14:paraId="2EEF6CA8" w14:textId="1B6822A3" w:rsidR="00CA0FAB" w:rsidRDefault="00CA0FAB" w:rsidP="24A70172">
      <w:pPr>
        <w:widowControl w:val="0"/>
        <w:autoSpaceDE w:val="0"/>
        <w:autoSpaceDN w:val="0"/>
        <w:adjustRightInd w:val="0"/>
        <w:spacing w:after="0" w:line="240" w:lineRule="auto"/>
        <w:rPr>
          <w:rFonts w:ascii="Arial" w:hAnsi="Arial" w:cs="Arial"/>
          <w:b/>
          <w:bCs/>
          <w:sz w:val="24"/>
          <w:szCs w:val="24"/>
          <w:u w:val="single"/>
          <w:lang w:val="en"/>
        </w:rPr>
      </w:pPr>
    </w:p>
    <w:p w14:paraId="6A05A809" w14:textId="74E91F16" w:rsidR="00817301" w:rsidRDefault="24A70172">
      <w:pPr>
        <w:widowControl w:val="0"/>
        <w:autoSpaceDE w:val="0"/>
        <w:autoSpaceDN w:val="0"/>
        <w:adjustRightInd w:val="0"/>
        <w:spacing w:after="0" w:line="240" w:lineRule="auto"/>
        <w:rPr>
          <w:rFonts w:ascii="Arial" w:hAnsi="Arial" w:cs="Arial"/>
          <w:sz w:val="24"/>
          <w:szCs w:val="24"/>
          <w:lang w:val="en"/>
        </w:rPr>
      </w:pPr>
      <w:r w:rsidRPr="24A70172">
        <w:rPr>
          <w:rFonts w:ascii="Arial" w:hAnsi="Arial" w:cs="Arial"/>
          <w:b/>
          <w:bCs/>
          <w:sz w:val="24"/>
          <w:szCs w:val="24"/>
          <w:u w:val="single"/>
          <w:lang w:val="en"/>
        </w:rPr>
        <w:t>Search Question:</w:t>
      </w:r>
      <w:r w:rsidRPr="24A70172">
        <w:rPr>
          <w:rFonts w:ascii="Arial" w:hAnsi="Arial" w:cs="Arial"/>
          <w:sz w:val="24"/>
          <w:szCs w:val="24"/>
          <w:lang w:val="en"/>
        </w:rPr>
        <w:t xml:space="preserve"> </w:t>
      </w:r>
    </w:p>
    <w:p w14:paraId="1A938B12" w14:textId="1C00B049" w:rsidR="00901871" w:rsidRPr="00901871" w:rsidRDefault="00901871" w:rsidP="00901871">
      <w:pPr>
        <w:widowControl w:val="0"/>
        <w:autoSpaceDE w:val="0"/>
        <w:autoSpaceDN w:val="0"/>
        <w:adjustRightInd w:val="0"/>
        <w:spacing w:after="0" w:line="240" w:lineRule="auto"/>
        <w:rPr>
          <w:rFonts w:ascii="Arial" w:hAnsi="Arial" w:cs="Arial"/>
          <w:sz w:val="24"/>
          <w:szCs w:val="24"/>
          <w:lang w:val="en"/>
        </w:rPr>
      </w:pPr>
      <w:r w:rsidRPr="00901871">
        <w:rPr>
          <w:rFonts w:ascii="Arial" w:hAnsi="Arial" w:cs="Arial"/>
          <w:sz w:val="24"/>
          <w:szCs w:val="24"/>
          <w:lang w:val="en"/>
        </w:rPr>
        <w:t xml:space="preserve">Clinical question: Is </w:t>
      </w:r>
      <w:r>
        <w:rPr>
          <w:rFonts w:ascii="Arial" w:hAnsi="Arial" w:cs="Arial"/>
          <w:sz w:val="24"/>
          <w:szCs w:val="24"/>
          <w:lang w:val="en"/>
        </w:rPr>
        <w:t>PCOS</w:t>
      </w:r>
      <w:r w:rsidRPr="00901871">
        <w:rPr>
          <w:rFonts w:ascii="Arial" w:hAnsi="Arial" w:cs="Arial"/>
          <w:sz w:val="24"/>
          <w:szCs w:val="24"/>
          <w:lang w:val="en"/>
        </w:rPr>
        <w:t xml:space="preserve"> a risk factor of </w:t>
      </w:r>
      <w:r>
        <w:rPr>
          <w:rFonts w:ascii="Arial" w:hAnsi="Arial" w:cs="Arial"/>
          <w:sz w:val="24"/>
          <w:szCs w:val="24"/>
          <w:lang w:val="en"/>
        </w:rPr>
        <w:t>breast cancer</w:t>
      </w:r>
      <w:r w:rsidRPr="00901871">
        <w:rPr>
          <w:rFonts w:ascii="Arial" w:hAnsi="Arial" w:cs="Arial"/>
          <w:sz w:val="24"/>
          <w:szCs w:val="24"/>
          <w:lang w:val="en"/>
        </w:rPr>
        <w:t xml:space="preserve">? </w:t>
      </w:r>
    </w:p>
    <w:p w14:paraId="121AFAF2" w14:textId="3DB2E8EA" w:rsidR="00CA0FAB" w:rsidRDefault="00901871" w:rsidP="00901871">
      <w:pPr>
        <w:widowControl w:val="0"/>
        <w:autoSpaceDE w:val="0"/>
        <w:autoSpaceDN w:val="0"/>
        <w:adjustRightInd w:val="0"/>
        <w:spacing w:after="0" w:line="240" w:lineRule="auto"/>
        <w:rPr>
          <w:rFonts w:ascii="Arial" w:hAnsi="Arial" w:cs="Arial"/>
          <w:sz w:val="24"/>
          <w:szCs w:val="24"/>
          <w:lang w:val="en"/>
        </w:rPr>
      </w:pPr>
      <w:r w:rsidRPr="00901871">
        <w:rPr>
          <w:rFonts w:ascii="Arial" w:hAnsi="Arial" w:cs="Arial"/>
          <w:sz w:val="24"/>
          <w:szCs w:val="24"/>
          <w:lang w:val="en"/>
        </w:rPr>
        <w:t xml:space="preserve">PICO question: </w:t>
      </w:r>
      <w:r w:rsidR="24A70172" w:rsidRPr="24A70172">
        <w:rPr>
          <w:rFonts w:ascii="Arial" w:hAnsi="Arial" w:cs="Arial"/>
          <w:sz w:val="24"/>
          <w:szCs w:val="24"/>
          <w:lang w:val="en"/>
        </w:rPr>
        <w:t>Are women with PCOS are at increased risk of breast cancer, compared to those without PCOS?</w:t>
      </w:r>
    </w:p>
    <w:p w14:paraId="5A39BBE3" w14:textId="77777777" w:rsidR="00817301" w:rsidRDefault="00817301">
      <w:pPr>
        <w:widowControl w:val="0"/>
        <w:autoSpaceDE w:val="0"/>
        <w:autoSpaceDN w:val="0"/>
        <w:adjustRightInd w:val="0"/>
        <w:spacing w:after="0" w:line="240" w:lineRule="auto"/>
        <w:rPr>
          <w:rFonts w:ascii="Arial" w:hAnsi="Arial" w:cs="Arial"/>
          <w:sz w:val="24"/>
          <w:szCs w:val="24"/>
          <w:lang w:val="en"/>
        </w:rPr>
      </w:pPr>
    </w:p>
    <w:p w14:paraId="41C8F396" w14:textId="6453B5FA" w:rsidR="00CA0FAB"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u w:val="single"/>
          <w:lang w:val="en"/>
        </w:rPr>
        <w:t>Question Type:</w:t>
      </w:r>
      <w:r>
        <w:rPr>
          <w:rFonts w:ascii="Arial" w:hAnsi="Arial" w:cs="Arial"/>
          <w:sz w:val="24"/>
          <w:szCs w:val="24"/>
          <w:lang w:val="en"/>
        </w:rPr>
        <w:t xml:space="preserve"> What kind of question is this? </w:t>
      </w:r>
    </w:p>
    <w:p w14:paraId="3479BF5A" w14:textId="77777777" w:rsidR="00CA0FAB" w:rsidRDefault="008854A1">
      <w:pPr>
        <w:widowControl w:val="0"/>
        <w:autoSpaceDE w:val="0"/>
        <w:autoSpaceDN w:val="0"/>
        <w:adjustRightInd w:val="0"/>
        <w:spacing w:after="0" w:line="240" w:lineRule="auto"/>
        <w:rPr>
          <w:rFonts w:ascii="Arial" w:hAnsi="Arial" w:cs="Arial"/>
          <w:sz w:val="24"/>
          <w:szCs w:val="24"/>
          <w:lang w:val="en"/>
        </w:rPr>
      </w:pPr>
      <w:r w:rsidRPr="00817301">
        <w:rPr>
          <w:rFonts w:ascii="Arial" w:hAnsi="Arial" w:cs="Arial"/>
          <w:b/>
          <w:color w:val="FF0000"/>
          <w:sz w:val="24"/>
          <w:szCs w:val="24"/>
          <w:lang w:val="en"/>
        </w:rPr>
        <w:t>Prevalence</w:t>
      </w:r>
      <w:r>
        <w:rPr>
          <w:rFonts w:ascii="Arial" w:hAnsi="Arial" w:cs="Arial"/>
          <w:sz w:val="24"/>
          <w:szCs w:val="24"/>
          <w:lang w:val="en"/>
        </w:rPr>
        <w:tab/>
      </w:r>
      <w:r>
        <w:rPr>
          <w:rFonts w:ascii="Arial" w:hAnsi="Arial" w:cs="Arial"/>
          <w:sz w:val="24"/>
          <w:szCs w:val="24"/>
          <w:lang w:val="en"/>
        </w:rPr>
        <w:tab/>
        <w:t>Screening</w:t>
      </w:r>
      <w:r>
        <w:rPr>
          <w:rFonts w:ascii="Arial" w:hAnsi="Arial" w:cs="Arial"/>
          <w:sz w:val="24"/>
          <w:szCs w:val="24"/>
          <w:lang w:val="en"/>
        </w:rPr>
        <w:tab/>
      </w:r>
      <w:r>
        <w:rPr>
          <w:rFonts w:ascii="Arial" w:hAnsi="Arial" w:cs="Arial"/>
          <w:sz w:val="24"/>
          <w:szCs w:val="24"/>
          <w:lang w:val="en"/>
        </w:rPr>
        <w:tab/>
        <w:t>Diagnosis</w:t>
      </w:r>
    </w:p>
    <w:p w14:paraId="0BA834F2" w14:textId="77777777" w:rsidR="00CA0FAB"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Prognosis</w:t>
      </w:r>
      <w:r>
        <w:rPr>
          <w:rFonts w:ascii="Arial" w:hAnsi="Arial" w:cs="Arial"/>
          <w:sz w:val="24"/>
          <w:szCs w:val="24"/>
          <w:lang w:val="en"/>
        </w:rPr>
        <w:tab/>
      </w:r>
      <w:r>
        <w:rPr>
          <w:rFonts w:ascii="Arial" w:hAnsi="Arial" w:cs="Arial"/>
          <w:sz w:val="24"/>
          <w:szCs w:val="24"/>
          <w:lang w:val="en"/>
        </w:rPr>
        <w:tab/>
      </w:r>
      <w:r w:rsidRPr="00817301">
        <w:rPr>
          <w:rFonts w:ascii="Arial" w:hAnsi="Arial" w:cs="Arial"/>
          <w:bCs/>
          <w:sz w:val="24"/>
          <w:szCs w:val="24"/>
          <w:lang w:val="en"/>
        </w:rPr>
        <w:t>Treatment</w:t>
      </w:r>
      <w:r w:rsidRPr="00817301">
        <w:rPr>
          <w:rFonts w:ascii="Arial" w:hAnsi="Arial" w:cs="Arial"/>
          <w:sz w:val="24"/>
          <w:szCs w:val="24"/>
          <w:lang w:val="en"/>
        </w:rPr>
        <w:tab/>
      </w:r>
      <w:r>
        <w:rPr>
          <w:rFonts w:ascii="Arial" w:hAnsi="Arial" w:cs="Arial"/>
          <w:sz w:val="24"/>
          <w:szCs w:val="24"/>
          <w:lang w:val="en"/>
        </w:rPr>
        <w:tab/>
        <w:t>Harms</w:t>
      </w:r>
    </w:p>
    <w:p w14:paraId="72A3D3EC" w14:textId="77777777" w:rsidR="00CA0FAB" w:rsidRDefault="00CA0FAB">
      <w:pPr>
        <w:widowControl w:val="0"/>
        <w:autoSpaceDE w:val="0"/>
        <w:autoSpaceDN w:val="0"/>
        <w:adjustRightInd w:val="0"/>
        <w:spacing w:after="0" w:line="240" w:lineRule="auto"/>
        <w:rPr>
          <w:rFonts w:ascii="Arial" w:hAnsi="Arial" w:cs="Arial"/>
          <w:b/>
          <w:bCs/>
          <w:sz w:val="24"/>
          <w:szCs w:val="24"/>
          <w:lang w:val="en"/>
        </w:rPr>
      </w:pPr>
    </w:p>
    <w:p w14:paraId="0DD30BFE" w14:textId="7E90D17D" w:rsidR="00CA0FAB" w:rsidRDefault="00F36D0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go</w:t>
      </w:r>
      <w:r w:rsidR="008854A1">
        <w:rPr>
          <w:rFonts w:ascii="Arial" w:hAnsi="Arial" w:cs="Arial"/>
          <w:sz w:val="24"/>
          <w:szCs w:val="24"/>
          <w:lang w:val="en"/>
        </w:rPr>
        <w:t>t three</w:t>
      </w:r>
      <w:r w:rsidR="008854A1">
        <w:rPr>
          <w:rFonts w:ascii="Calibri" w:hAnsi="Calibri" w:cs="Calibri"/>
          <w:lang w:val="en"/>
        </w:rPr>
        <w:t xml:space="preserve"> </w:t>
      </w:r>
      <w:r w:rsidR="008854A1">
        <w:rPr>
          <w:rFonts w:ascii="Arial" w:hAnsi="Arial" w:cs="Arial"/>
          <w:sz w:val="24"/>
          <w:szCs w:val="24"/>
          <w:lang w:val="en"/>
        </w:rPr>
        <w:t>systematic review articles</w:t>
      </w:r>
      <w:r w:rsidR="009956B9">
        <w:rPr>
          <w:rFonts w:ascii="Arial" w:hAnsi="Arial" w:cs="Arial"/>
          <w:sz w:val="24"/>
          <w:szCs w:val="24"/>
          <w:lang w:val="en"/>
        </w:rPr>
        <w:t xml:space="preserve"> and one </w:t>
      </w:r>
      <w:r w:rsidR="009956B9" w:rsidRPr="009956B9">
        <w:rPr>
          <w:rFonts w:ascii="Arial" w:hAnsi="Arial" w:cs="Arial"/>
          <w:sz w:val="24"/>
          <w:szCs w:val="24"/>
          <w:lang w:val="en"/>
        </w:rPr>
        <w:t>nationwide population-based retrospective cohort study</w:t>
      </w:r>
      <w:r w:rsidR="008854A1">
        <w:rPr>
          <w:rFonts w:ascii="Arial" w:hAnsi="Arial" w:cs="Arial"/>
          <w:sz w:val="24"/>
          <w:szCs w:val="24"/>
          <w:lang w:val="en"/>
        </w:rPr>
        <w:t xml:space="preserve">. If there are not enough systematic review articles, </w:t>
      </w:r>
      <w:r>
        <w:rPr>
          <w:rFonts w:ascii="Arial" w:hAnsi="Arial" w:cs="Arial"/>
          <w:sz w:val="24"/>
          <w:szCs w:val="24"/>
          <w:lang w:val="en"/>
        </w:rPr>
        <w:t>high-quality and large-size-sample cohort and case control studies will be fine since RCT studies are not realistic for this research.</w:t>
      </w:r>
    </w:p>
    <w:p w14:paraId="0E27B00A" w14:textId="77777777" w:rsidR="00F36D02" w:rsidRDefault="00F36D02">
      <w:pPr>
        <w:widowControl w:val="0"/>
        <w:autoSpaceDE w:val="0"/>
        <w:autoSpaceDN w:val="0"/>
        <w:adjustRightInd w:val="0"/>
        <w:spacing w:after="0" w:line="240" w:lineRule="auto"/>
        <w:rPr>
          <w:rFonts w:ascii="Arial" w:hAnsi="Arial" w:cs="Arial"/>
          <w:sz w:val="24"/>
          <w:szCs w:val="24"/>
          <w:lang w:val="en"/>
        </w:rPr>
      </w:pPr>
    </w:p>
    <w:p w14:paraId="7CF2C699" w14:textId="77777777" w:rsidR="00CA0FAB" w:rsidRDefault="008854A1">
      <w:pPr>
        <w:widowControl w:val="0"/>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PICO search terms:</w:t>
      </w:r>
    </w:p>
    <w:p w14:paraId="60061E4C" w14:textId="77777777" w:rsidR="00CA0FAB" w:rsidRDefault="00CA0FAB">
      <w:pPr>
        <w:widowControl w:val="0"/>
        <w:autoSpaceDE w:val="0"/>
        <w:autoSpaceDN w:val="0"/>
        <w:adjustRightInd w:val="0"/>
        <w:spacing w:after="0" w:line="240" w:lineRule="auto"/>
        <w:rPr>
          <w:rFonts w:ascii="Arial" w:hAnsi="Arial" w:cs="Arial"/>
          <w:b/>
          <w:bCs/>
          <w:sz w:val="24"/>
          <w:szCs w:val="24"/>
          <w:lang w:val="en"/>
        </w:rPr>
      </w:pPr>
    </w:p>
    <w:tbl>
      <w:tblPr>
        <w:tblW w:w="0" w:type="auto"/>
        <w:tblInd w:w="108" w:type="dxa"/>
        <w:tblLayout w:type="fixed"/>
        <w:tblLook w:val="0000" w:firstRow="0" w:lastRow="0" w:firstColumn="0" w:lastColumn="0" w:noHBand="0" w:noVBand="0"/>
      </w:tblPr>
      <w:tblGrid>
        <w:gridCol w:w="2400"/>
        <w:gridCol w:w="2316"/>
        <w:gridCol w:w="2313"/>
        <w:gridCol w:w="2321"/>
      </w:tblGrid>
      <w:tr w:rsidR="00CA0FAB" w14:paraId="684E07DA" w14:textId="77777777" w:rsidTr="24A70172">
        <w:trPr>
          <w:trHeight w:val="1"/>
        </w:trPr>
        <w:tc>
          <w:tcPr>
            <w:tcW w:w="24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9E7D876" w14:textId="77777777" w:rsidR="00CA0FAB" w:rsidRDefault="008854A1">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P</w:t>
            </w:r>
          </w:p>
        </w:tc>
        <w:tc>
          <w:tcPr>
            <w:tcW w:w="231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906B3E5" w14:textId="77777777" w:rsidR="00CA0FAB" w:rsidRDefault="008854A1">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I</w:t>
            </w:r>
          </w:p>
        </w:tc>
        <w:tc>
          <w:tcPr>
            <w:tcW w:w="231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7AAF844" w14:textId="77777777" w:rsidR="00CA0FAB" w:rsidRDefault="008854A1">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C</w:t>
            </w:r>
          </w:p>
        </w:tc>
        <w:tc>
          <w:tcPr>
            <w:tcW w:w="2321"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E84BEA1" w14:textId="77777777" w:rsidR="00CA0FAB" w:rsidRDefault="008854A1">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O</w:t>
            </w:r>
          </w:p>
        </w:tc>
      </w:tr>
      <w:tr w:rsidR="00CA0FAB" w14:paraId="0AD136B7" w14:textId="77777777" w:rsidTr="24A70172">
        <w:trPr>
          <w:trHeight w:val="1"/>
        </w:trPr>
        <w:tc>
          <w:tcPr>
            <w:tcW w:w="24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D5034BD" w14:textId="38923418" w:rsidR="00CA0FAB" w:rsidRDefault="24A70172" w:rsidP="24A70172">
            <w:pPr>
              <w:widowControl w:val="0"/>
              <w:autoSpaceDE w:val="0"/>
              <w:autoSpaceDN w:val="0"/>
              <w:adjustRightInd w:val="0"/>
              <w:spacing w:after="0" w:line="240" w:lineRule="auto"/>
              <w:rPr>
                <w:rFonts w:ascii="Calibri" w:hAnsi="Calibri" w:cs="Calibri"/>
                <w:lang w:val="en"/>
              </w:rPr>
            </w:pPr>
            <w:r w:rsidRPr="24A70172">
              <w:rPr>
                <w:rFonts w:ascii="Arial" w:hAnsi="Arial" w:cs="Arial"/>
                <w:sz w:val="24"/>
                <w:szCs w:val="24"/>
                <w:lang w:val="en"/>
              </w:rPr>
              <w:t>women</w:t>
            </w:r>
          </w:p>
        </w:tc>
        <w:tc>
          <w:tcPr>
            <w:tcW w:w="231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44DAD27" w14:textId="333C986B" w:rsidR="00CA0FAB" w:rsidRDefault="24A70172" w:rsidP="24A70172">
            <w:pPr>
              <w:widowControl w:val="0"/>
              <w:autoSpaceDE w:val="0"/>
              <w:autoSpaceDN w:val="0"/>
              <w:adjustRightInd w:val="0"/>
              <w:spacing w:after="0" w:line="240" w:lineRule="auto"/>
              <w:rPr>
                <w:rFonts w:ascii="Calibri" w:hAnsi="Calibri" w:cs="Calibri"/>
                <w:lang w:val="en"/>
              </w:rPr>
            </w:pPr>
            <w:r w:rsidRPr="24A70172">
              <w:rPr>
                <w:rFonts w:ascii="Arial" w:hAnsi="Arial" w:cs="Arial"/>
                <w:sz w:val="24"/>
                <w:szCs w:val="24"/>
                <w:lang w:val="en"/>
              </w:rPr>
              <w:t>PCOS</w:t>
            </w:r>
          </w:p>
        </w:tc>
        <w:tc>
          <w:tcPr>
            <w:tcW w:w="231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D2B26F1" w14:textId="1D101257" w:rsidR="00CA0FAB" w:rsidRDefault="24A70172" w:rsidP="24A70172">
            <w:pPr>
              <w:widowControl w:val="0"/>
              <w:autoSpaceDE w:val="0"/>
              <w:autoSpaceDN w:val="0"/>
              <w:adjustRightInd w:val="0"/>
              <w:spacing w:after="0" w:line="240" w:lineRule="auto"/>
              <w:rPr>
                <w:rFonts w:ascii="Calibri" w:hAnsi="Calibri" w:cs="Calibri"/>
                <w:lang w:val="en"/>
              </w:rPr>
            </w:pPr>
            <w:r w:rsidRPr="24A70172">
              <w:rPr>
                <w:rFonts w:ascii="Arial" w:hAnsi="Arial" w:cs="Arial"/>
                <w:sz w:val="24"/>
                <w:szCs w:val="24"/>
                <w:lang w:val="en"/>
              </w:rPr>
              <w:t>without PCOS</w:t>
            </w:r>
          </w:p>
        </w:tc>
        <w:tc>
          <w:tcPr>
            <w:tcW w:w="2321"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390B93E" w14:textId="661BBA2E" w:rsidR="00CA0FAB" w:rsidRDefault="24A70172" w:rsidP="24A70172">
            <w:pPr>
              <w:widowControl w:val="0"/>
              <w:autoSpaceDE w:val="0"/>
              <w:autoSpaceDN w:val="0"/>
              <w:adjustRightInd w:val="0"/>
              <w:spacing w:after="0" w:line="240" w:lineRule="auto"/>
              <w:rPr>
                <w:rFonts w:ascii="Calibri" w:hAnsi="Calibri" w:cs="Calibri"/>
                <w:lang w:val="en"/>
              </w:rPr>
            </w:pPr>
            <w:r w:rsidRPr="24A70172">
              <w:rPr>
                <w:rFonts w:ascii="Arial" w:hAnsi="Arial" w:cs="Arial"/>
                <w:sz w:val="24"/>
                <w:szCs w:val="24"/>
                <w:lang w:val="en"/>
              </w:rPr>
              <w:t>breast cancer</w:t>
            </w:r>
          </w:p>
        </w:tc>
      </w:tr>
      <w:tr w:rsidR="00CA0FAB" w14:paraId="0A09A8F9" w14:textId="77777777" w:rsidTr="24A70172">
        <w:trPr>
          <w:trHeight w:val="1"/>
        </w:trPr>
        <w:tc>
          <w:tcPr>
            <w:tcW w:w="24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EAF4CB1" w14:textId="70BD546C" w:rsidR="00CA0FAB" w:rsidRDefault="24A70172" w:rsidP="24A70172">
            <w:pPr>
              <w:widowControl w:val="0"/>
              <w:autoSpaceDE w:val="0"/>
              <w:autoSpaceDN w:val="0"/>
              <w:adjustRightInd w:val="0"/>
              <w:spacing w:after="0" w:line="240" w:lineRule="auto"/>
              <w:rPr>
                <w:rFonts w:ascii="Calibri" w:hAnsi="Calibri" w:cs="Calibri"/>
                <w:lang w:val="en"/>
              </w:rPr>
            </w:pPr>
            <w:r w:rsidRPr="24A70172">
              <w:rPr>
                <w:rFonts w:ascii="Arial" w:hAnsi="Arial" w:cs="Arial"/>
                <w:sz w:val="24"/>
                <w:szCs w:val="24"/>
                <w:lang w:val="en"/>
              </w:rPr>
              <w:t>females</w:t>
            </w:r>
          </w:p>
        </w:tc>
        <w:tc>
          <w:tcPr>
            <w:tcW w:w="231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3864AD8" w14:textId="78984767" w:rsidR="00CA0FAB" w:rsidRPr="00F36D02" w:rsidRDefault="24A70172" w:rsidP="24A70172">
            <w:pPr>
              <w:widowControl w:val="0"/>
              <w:autoSpaceDE w:val="0"/>
              <w:autoSpaceDN w:val="0"/>
              <w:adjustRightInd w:val="0"/>
              <w:spacing w:after="0" w:line="240" w:lineRule="auto"/>
              <w:rPr>
                <w:rFonts w:ascii="Arial" w:hAnsi="Arial" w:cs="Arial"/>
                <w:sz w:val="24"/>
                <w:szCs w:val="24"/>
                <w:lang w:val="en"/>
              </w:rPr>
            </w:pPr>
            <w:r w:rsidRPr="24A70172">
              <w:rPr>
                <w:rFonts w:ascii="Arial" w:hAnsi="Arial" w:cs="Arial"/>
                <w:sz w:val="24"/>
                <w:szCs w:val="24"/>
                <w:lang w:val="en"/>
              </w:rPr>
              <w:t>polycystic ovary syndrome</w:t>
            </w:r>
          </w:p>
        </w:tc>
        <w:tc>
          <w:tcPr>
            <w:tcW w:w="231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4EAFD9C" w14:textId="77777777" w:rsidR="00CA0FAB" w:rsidRDefault="00CA0FAB">
            <w:pPr>
              <w:widowControl w:val="0"/>
              <w:autoSpaceDE w:val="0"/>
              <w:autoSpaceDN w:val="0"/>
              <w:adjustRightInd w:val="0"/>
              <w:spacing w:after="0" w:line="240" w:lineRule="auto"/>
              <w:rPr>
                <w:rFonts w:ascii="Calibri" w:hAnsi="Calibri" w:cs="Calibri"/>
                <w:lang w:val="en"/>
              </w:rPr>
            </w:pPr>
          </w:p>
        </w:tc>
        <w:tc>
          <w:tcPr>
            <w:tcW w:w="2321"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A899D8F" w14:textId="309163B9" w:rsidR="00CA0FAB" w:rsidRDefault="24A70172" w:rsidP="24A70172">
            <w:pPr>
              <w:widowControl w:val="0"/>
              <w:autoSpaceDE w:val="0"/>
              <w:autoSpaceDN w:val="0"/>
              <w:adjustRightInd w:val="0"/>
              <w:spacing w:after="0" w:line="240" w:lineRule="auto"/>
              <w:rPr>
                <w:rFonts w:ascii="Arial" w:hAnsi="Arial" w:cs="Arial"/>
                <w:sz w:val="24"/>
                <w:szCs w:val="24"/>
                <w:lang w:val="en"/>
              </w:rPr>
            </w:pPr>
            <w:r w:rsidRPr="24A70172">
              <w:rPr>
                <w:rFonts w:ascii="Arial" w:hAnsi="Arial" w:cs="Arial"/>
                <w:sz w:val="24"/>
                <w:szCs w:val="24"/>
                <w:lang w:val="en"/>
              </w:rPr>
              <w:t>mammary malignancy</w:t>
            </w:r>
          </w:p>
        </w:tc>
      </w:tr>
      <w:tr w:rsidR="00F36D02" w14:paraId="7C0B2860" w14:textId="77777777" w:rsidTr="24A70172">
        <w:trPr>
          <w:trHeight w:val="1"/>
        </w:trPr>
        <w:tc>
          <w:tcPr>
            <w:tcW w:w="24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B94D5A5" w14:textId="77777777" w:rsidR="00F36D02" w:rsidRDefault="00F36D02">
            <w:pPr>
              <w:widowControl w:val="0"/>
              <w:autoSpaceDE w:val="0"/>
              <w:autoSpaceDN w:val="0"/>
              <w:adjustRightInd w:val="0"/>
              <w:spacing w:after="0" w:line="240" w:lineRule="auto"/>
              <w:rPr>
                <w:rFonts w:ascii="Arial" w:hAnsi="Arial" w:cs="Arial"/>
                <w:sz w:val="24"/>
                <w:szCs w:val="24"/>
                <w:lang w:val="en"/>
              </w:rPr>
            </w:pPr>
          </w:p>
        </w:tc>
        <w:tc>
          <w:tcPr>
            <w:tcW w:w="2316"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DEEC669" w14:textId="77777777" w:rsidR="00F36D02" w:rsidRDefault="00F36D02">
            <w:pPr>
              <w:widowControl w:val="0"/>
              <w:autoSpaceDE w:val="0"/>
              <w:autoSpaceDN w:val="0"/>
              <w:adjustRightInd w:val="0"/>
              <w:spacing w:after="0" w:line="240" w:lineRule="auto"/>
              <w:rPr>
                <w:rFonts w:ascii="Calibri" w:hAnsi="Calibri" w:cs="Calibri"/>
                <w:lang w:val="en"/>
              </w:rPr>
            </w:pPr>
          </w:p>
        </w:tc>
        <w:tc>
          <w:tcPr>
            <w:tcW w:w="2313"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656B9AB" w14:textId="77777777" w:rsidR="00F36D02" w:rsidRDefault="00F36D02">
            <w:pPr>
              <w:widowControl w:val="0"/>
              <w:autoSpaceDE w:val="0"/>
              <w:autoSpaceDN w:val="0"/>
              <w:adjustRightInd w:val="0"/>
              <w:spacing w:after="0" w:line="240" w:lineRule="auto"/>
              <w:rPr>
                <w:rFonts w:ascii="Calibri" w:hAnsi="Calibri" w:cs="Calibri"/>
                <w:lang w:val="en"/>
              </w:rPr>
            </w:pPr>
          </w:p>
        </w:tc>
        <w:tc>
          <w:tcPr>
            <w:tcW w:w="2321"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98FBB05" w14:textId="31F72881" w:rsidR="00F36D02" w:rsidRDefault="24A70172" w:rsidP="24A70172">
            <w:pPr>
              <w:widowControl w:val="0"/>
              <w:autoSpaceDE w:val="0"/>
              <w:autoSpaceDN w:val="0"/>
              <w:adjustRightInd w:val="0"/>
              <w:spacing w:after="0" w:line="240" w:lineRule="auto"/>
              <w:rPr>
                <w:rFonts w:ascii="Arial" w:hAnsi="Arial" w:cs="Arial"/>
                <w:sz w:val="24"/>
                <w:szCs w:val="24"/>
                <w:lang w:val="en"/>
              </w:rPr>
            </w:pPr>
            <w:r w:rsidRPr="24A70172">
              <w:rPr>
                <w:rFonts w:ascii="Arial" w:hAnsi="Arial" w:cs="Arial"/>
                <w:sz w:val="24"/>
                <w:szCs w:val="24"/>
                <w:lang w:val="en"/>
              </w:rPr>
              <w:t>mammary neoplasm</w:t>
            </w:r>
          </w:p>
        </w:tc>
      </w:tr>
    </w:tbl>
    <w:p w14:paraId="45FB0818" w14:textId="77777777" w:rsidR="00CA0FAB" w:rsidRDefault="00CA0FAB">
      <w:pPr>
        <w:widowControl w:val="0"/>
        <w:autoSpaceDE w:val="0"/>
        <w:autoSpaceDN w:val="0"/>
        <w:adjustRightInd w:val="0"/>
        <w:spacing w:after="0" w:line="240" w:lineRule="auto"/>
        <w:rPr>
          <w:rFonts w:ascii="Arial" w:hAnsi="Arial" w:cs="Arial"/>
          <w:b/>
          <w:bCs/>
          <w:sz w:val="24"/>
          <w:szCs w:val="24"/>
          <w:lang w:val="en"/>
        </w:rPr>
      </w:pPr>
    </w:p>
    <w:p w14:paraId="54382042" w14:textId="77777777" w:rsidR="00CA0FAB" w:rsidRDefault="008854A1">
      <w:pPr>
        <w:widowControl w:val="0"/>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Search tools and strategy used:</w:t>
      </w:r>
    </w:p>
    <w:p w14:paraId="4101652C" w14:textId="7A792211" w:rsidR="00CA0FAB"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used PubMed to search for “</w:t>
      </w:r>
      <w:r w:rsidR="0021169A" w:rsidRPr="0021169A">
        <w:rPr>
          <w:rFonts w:ascii="Arial" w:hAnsi="Arial" w:cs="Arial"/>
          <w:sz w:val="24"/>
          <w:szCs w:val="24"/>
          <w:lang w:val="en"/>
        </w:rPr>
        <w:t xml:space="preserve">PCOS </w:t>
      </w:r>
      <w:r w:rsidR="0021169A">
        <w:rPr>
          <w:rFonts w:ascii="Arial" w:hAnsi="Arial" w:cs="Arial"/>
          <w:sz w:val="24"/>
          <w:szCs w:val="24"/>
          <w:lang w:val="en"/>
        </w:rPr>
        <w:t>+ breast cancer</w:t>
      </w:r>
      <w:r>
        <w:rPr>
          <w:rFonts w:ascii="Arial" w:hAnsi="Arial" w:cs="Arial"/>
          <w:sz w:val="24"/>
          <w:szCs w:val="24"/>
          <w:lang w:val="en"/>
        </w:rPr>
        <w:t>” in “</w:t>
      </w:r>
      <w:r w:rsidR="005D63E5">
        <w:rPr>
          <w:rFonts w:ascii="Arial" w:hAnsi="Arial" w:cs="Arial"/>
          <w:sz w:val="24"/>
          <w:szCs w:val="24"/>
          <w:lang w:val="en"/>
        </w:rPr>
        <w:t xml:space="preserve">systematic </w:t>
      </w:r>
      <w:r>
        <w:rPr>
          <w:rFonts w:ascii="Arial" w:hAnsi="Arial" w:cs="Arial"/>
          <w:sz w:val="24"/>
          <w:szCs w:val="24"/>
          <w:lang w:val="en"/>
        </w:rPr>
        <w:t xml:space="preserve">review”, and found </w:t>
      </w:r>
      <w:r w:rsidR="0021169A">
        <w:rPr>
          <w:rFonts w:ascii="Arial" w:hAnsi="Arial" w:cs="Arial"/>
          <w:sz w:val="24"/>
          <w:szCs w:val="24"/>
          <w:lang w:val="en"/>
        </w:rPr>
        <w:t>62</w:t>
      </w:r>
      <w:r>
        <w:rPr>
          <w:rFonts w:ascii="Arial" w:hAnsi="Arial" w:cs="Arial"/>
          <w:sz w:val="24"/>
          <w:szCs w:val="24"/>
          <w:lang w:val="en"/>
        </w:rPr>
        <w:t xml:space="preserve"> articles.</w:t>
      </w:r>
    </w:p>
    <w:p w14:paraId="63A2F97C" w14:textId="141CD5BF" w:rsidR="004D2644"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also used Cochrane to search for “</w:t>
      </w:r>
      <w:r w:rsidR="0021169A" w:rsidRPr="0021169A">
        <w:rPr>
          <w:rFonts w:ascii="Arial" w:hAnsi="Arial" w:cs="Arial"/>
          <w:sz w:val="24"/>
          <w:szCs w:val="24"/>
          <w:lang w:val="en"/>
        </w:rPr>
        <w:t>PCOS + breast cancer</w:t>
      </w:r>
      <w:r>
        <w:rPr>
          <w:rFonts w:ascii="Arial" w:hAnsi="Arial" w:cs="Arial"/>
          <w:sz w:val="24"/>
          <w:szCs w:val="24"/>
          <w:lang w:val="en"/>
        </w:rPr>
        <w:t xml:space="preserve">” in “review”, and found </w:t>
      </w:r>
      <w:r w:rsidR="0021169A">
        <w:rPr>
          <w:rFonts w:ascii="Arial" w:hAnsi="Arial" w:cs="Arial"/>
          <w:sz w:val="24"/>
          <w:szCs w:val="24"/>
          <w:lang w:val="en"/>
        </w:rPr>
        <w:t>9</w:t>
      </w:r>
      <w:r>
        <w:rPr>
          <w:rFonts w:ascii="Arial" w:hAnsi="Arial" w:cs="Arial"/>
          <w:sz w:val="24"/>
          <w:szCs w:val="24"/>
          <w:lang w:val="en"/>
        </w:rPr>
        <w:t xml:space="preserve"> article.</w:t>
      </w:r>
    </w:p>
    <w:p w14:paraId="788F3565" w14:textId="3140C5B2" w:rsidR="004D2644" w:rsidRPr="00F36D02" w:rsidRDefault="00F36D02" w:rsidP="00F36D02">
      <w:pPr>
        <w:widowControl w:val="0"/>
        <w:autoSpaceDE w:val="0"/>
        <w:autoSpaceDN w:val="0"/>
        <w:adjustRightInd w:val="0"/>
        <w:spacing w:after="0" w:line="240" w:lineRule="auto"/>
        <w:rPr>
          <w:rFonts w:ascii="Arial" w:hAnsi="Arial" w:cs="Arial"/>
          <w:sz w:val="24"/>
          <w:szCs w:val="24"/>
          <w:lang w:val="en"/>
        </w:rPr>
      </w:pPr>
      <w:r w:rsidRPr="00F36D02">
        <w:rPr>
          <w:rFonts w:ascii="Arial" w:hAnsi="Arial" w:cs="Arial"/>
          <w:sz w:val="24"/>
          <w:szCs w:val="24"/>
          <w:lang w:val="en"/>
        </w:rPr>
        <w:t xml:space="preserve">I also used </w:t>
      </w:r>
      <w:proofErr w:type="spellStart"/>
      <w:r w:rsidRPr="00F36D02">
        <w:rPr>
          <w:rFonts w:ascii="Arial" w:hAnsi="Arial" w:cs="Arial"/>
          <w:sz w:val="24"/>
          <w:szCs w:val="24"/>
          <w:lang w:val="en"/>
        </w:rPr>
        <w:t>ScienceDirect</w:t>
      </w:r>
      <w:proofErr w:type="spellEnd"/>
      <w:r w:rsidRPr="00F36D02">
        <w:rPr>
          <w:rFonts w:ascii="Arial" w:hAnsi="Arial" w:cs="Arial"/>
          <w:sz w:val="24"/>
          <w:szCs w:val="24"/>
          <w:lang w:val="en"/>
        </w:rPr>
        <w:t xml:space="preserve"> to search for “</w:t>
      </w:r>
      <w:r w:rsidR="0021169A" w:rsidRPr="0021169A">
        <w:rPr>
          <w:rFonts w:ascii="Arial" w:hAnsi="Arial" w:cs="Arial"/>
          <w:sz w:val="24"/>
          <w:szCs w:val="24"/>
          <w:lang w:val="en"/>
        </w:rPr>
        <w:t>PCOS + breast cancer</w:t>
      </w:r>
      <w:r w:rsidRPr="00F36D02">
        <w:rPr>
          <w:rFonts w:ascii="Arial" w:hAnsi="Arial" w:cs="Arial"/>
          <w:sz w:val="24"/>
          <w:szCs w:val="24"/>
          <w:lang w:val="en"/>
        </w:rPr>
        <w:t xml:space="preserve">” in review articles with open access, and found </w:t>
      </w:r>
      <w:r w:rsidR="00884A67">
        <w:rPr>
          <w:rFonts w:ascii="Arial" w:hAnsi="Arial" w:cs="Arial"/>
          <w:sz w:val="24"/>
          <w:szCs w:val="24"/>
          <w:lang w:val="en"/>
        </w:rPr>
        <w:t>1</w:t>
      </w:r>
      <w:r w:rsidR="0021169A">
        <w:rPr>
          <w:rFonts w:ascii="Arial" w:hAnsi="Arial" w:cs="Arial"/>
          <w:sz w:val="24"/>
          <w:szCs w:val="24"/>
          <w:lang w:val="en"/>
        </w:rPr>
        <w:t>32</w:t>
      </w:r>
      <w:r w:rsidRPr="00F36D02">
        <w:rPr>
          <w:rFonts w:ascii="Arial" w:hAnsi="Arial" w:cs="Arial"/>
          <w:sz w:val="24"/>
          <w:szCs w:val="24"/>
          <w:lang w:val="en"/>
        </w:rPr>
        <w:t xml:space="preserve"> articles</w:t>
      </w:r>
      <w:r w:rsidR="0021169A">
        <w:rPr>
          <w:rFonts w:ascii="Arial" w:hAnsi="Arial" w:cs="Arial"/>
          <w:sz w:val="24"/>
          <w:szCs w:val="24"/>
          <w:lang w:val="en"/>
        </w:rPr>
        <w:t xml:space="preserve"> within three years</w:t>
      </w:r>
      <w:r w:rsidRPr="00F36D02">
        <w:rPr>
          <w:rFonts w:ascii="Arial" w:hAnsi="Arial" w:cs="Arial"/>
          <w:sz w:val="24"/>
          <w:szCs w:val="24"/>
          <w:lang w:val="en"/>
        </w:rPr>
        <w:t>.</w:t>
      </w:r>
    </w:p>
    <w:p w14:paraId="489C2B2E" w14:textId="77777777" w:rsidR="00F36D02" w:rsidRDefault="00F36D02">
      <w:pPr>
        <w:widowControl w:val="0"/>
        <w:autoSpaceDE w:val="0"/>
        <w:autoSpaceDN w:val="0"/>
        <w:adjustRightInd w:val="0"/>
        <w:spacing w:after="0" w:line="240" w:lineRule="auto"/>
        <w:rPr>
          <w:rFonts w:ascii="Arial" w:hAnsi="Arial" w:cs="Arial"/>
          <w:sz w:val="24"/>
          <w:szCs w:val="24"/>
          <w:lang w:val="en"/>
        </w:rPr>
      </w:pPr>
      <w:r w:rsidRPr="00F36D02">
        <w:rPr>
          <w:rFonts w:ascii="Arial" w:hAnsi="Arial" w:cs="Arial"/>
          <w:sz w:val="24"/>
          <w:szCs w:val="24"/>
          <w:lang w:val="en"/>
        </w:rPr>
        <w:t xml:space="preserve">Then, I read the titles and abstracts of these articles from the most recent article until I found </w:t>
      </w:r>
      <w:r w:rsidR="0021169A">
        <w:rPr>
          <w:rFonts w:ascii="Arial" w:hAnsi="Arial" w:cs="Arial"/>
          <w:sz w:val="24"/>
          <w:szCs w:val="24"/>
          <w:lang w:val="en"/>
        </w:rPr>
        <w:t>three</w:t>
      </w:r>
      <w:r w:rsidRPr="00F36D02">
        <w:rPr>
          <w:rFonts w:ascii="Arial" w:hAnsi="Arial" w:cs="Arial"/>
          <w:sz w:val="24"/>
          <w:szCs w:val="24"/>
          <w:lang w:val="en"/>
        </w:rPr>
        <w:t xml:space="preserve"> most related review articles with full text.</w:t>
      </w:r>
    </w:p>
    <w:p w14:paraId="1299C43A" w14:textId="77777777" w:rsidR="00CA0FAB" w:rsidRDefault="00CA0FAB">
      <w:pPr>
        <w:widowControl w:val="0"/>
        <w:autoSpaceDE w:val="0"/>
        <w:autoSpaceDN w:val="0"/>
        <w:adjustRightInd w:val="0"/>
        <w:spacing w:after="0" w:line="240" w:lineRule="auto"/>
        <w:rPr>
          <w:rFonts w:ascii="Arial" w:hAnsi="Arial" w:cs="Arial"/>
          <w:b/>
          <w:bCs/>
          <w:sz w:val="24"/>
          <w:szCs w:val="24"/>
          <w:lang w:val="en"/>
        </w:rPr>
      </w:pPr>
    </w:p>
    <w:p w14:paraId="7575DF28" w14:textId="77777777" w:rsidR="00CA0FAB" w:rsidRDefault="008854A1">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Results found</w:t>
      </w:r>
      <w:r>
        <w:rPr>
          <w:rFonts w:ascii="Arial" w:hAnsi="Arial" w:cs="Arial"/>
          <w:b/>
          <w:bCs/>
          <w:sz w:val="24"/>
          <w:szCs w:val="24"/>
          <w:lang w:val="en"/>
        </w:rPr>
        <w:t>:</w:t>
      </w:r>
    </w:p>
    <w:p w14:paraId="15E43DCF" w14:textId="77777777" w:rsidR="0021169A" w:rsidRPr="0021169A" w:rsidRDefault="0021169A" w:rsidP="0021169A">
      <w:pPr>
        <w:widowControl w:val="0"/>
        <w:autoSpaceDE w:val="0"/>
        <w:autoSpaceDN w:val="0"/>
        <w:adjustRightInd w:val="0"/>
        <w:spacing w:after="0" w:line="240" w:lineRule="auto"/>
        <w:rPr>
          <w:rFonts w:ascii="Arial" w:hAnsi="Arial" w:cs="Arial"/>
          <w:b/>
          <w:bCs/>
          <w:sz w:val="24"/>
          <w:szCs w:val="24"/>
          <w:lang w:val="en"/>
        </w:rPr>
      </w:pPr>
      <w:r w:rsidRPr="0021169A">
        <w:rPr>
          <w:rFonts w:ascii="Arial" w:hAnsi="Arial" w:cs="Arial"/>
          <w:b/>
          <w:bCs/>
          <w:sz w:val="24"/>
          <w:szCs w:val="24"/>
          <w:lang w:val="en"/>
        </w:rPr>
        <w:t>Polycystic ovary syndrome and risk of endometrial, ovarian, and breast cancer: a systematic review.</w:t>
      </w:r>
    </w:p>
    <w:p w14:paraId="377E88AB" w14:textId="77777777" w:rsidR="0021169A" w:rsidRPr="0021169A" w:rsidRDefault="0021169A" w:rsidP="0021169A">
      <w:pPr>
        <w:widowControl w:val="0"/>
        <w:autoSpaceDE w:val="0"/>
        <w:autoSpaceDN w:val="0"/>
        <w:adjustRightInd w:val="0"/>
        <w:spacing w:after="0" w:line="240" w:lineRule="auto"/>
        <w:rPr>
          <w:rFonts w:ascii="Arial" w:hAnsi="Arial" w:cs="Arial"/>
          <w:b/>
          <w:bCs/>
          <w:sz w:val="24"/>
          <w:szCs w:val="24"/>
          <w:lang w:val="en"/>
        </w:rPr>
      </w:pPr>
      <w:r w:rsidRPr="0021169A">
        <w:rPr>
          <w:rFonts w:ascii="Arial" w:hAnsi="Arial" w:cs="Arial"/>
          <w:b/>
          <w:bCs/>
          <w:sz w:val="24"/>
          <w:szCs w:val="24"/>
          <w:lang w:val="en"/>
        </w:rPr>
        <w:t>Harris HR, Terry KL.</w:t>
      </w:r>
    </w:p>
    <w:p w14:paraId="4424C022" w14:textId="77777777" w:rsidR="0021169A" w:rsidRPr="0021169A" w:rsidRDefault="0021169A" w:rsidP="0021169A">
      <w:pPr>
        <w:widowControl w:val="0"/>
        <w:autoSpaceDE w:val="0"/>
        <w:autoSpaceDN w:val="0"/>
        <w:adjustRightInd w:val="0"/>
        <w:spacing w:after="0" w:line="240" w:lineRule="auto"/>
        <w:rPr>
          <w:rFonts w:ascii="Arial" w:hAnsi="Arial" w:cs="Arial"/>
          <w:b/>
          <w:bCs/>
          <w:sz w:val="24"/>
          <w:szCs w:val="24"/>
          <w:lang w:val="en"/>
        </w:rPr>
      </w:pPr>
      <w:proofErr w:type="spellStart"/>
      <w:r w:rsidRPr="0021169A">
        <w:rPr>
          <w:rFonts w:ascii="Arial" w:hAnsi="Arial" w:cs="Arial"/>
          <w:b/>
          <w:bCs/>
          <w:sz w:val="24"/>
          <w:szCs w:val="24"/>
          <w:lang w:val="en"/>
        </w:rPr>
        <w:t>Fertil</w:t>
      </w:r>
      <w:proofErr w:type="spellEnd"/>
      <w:r w:rsidRPr="0021169A">
        <w:rPr>
          <w:rFonts w:ascii="Arial" w:hAnsi="Arial" w:cs="Arial"/>
          <w:b/>
          <w:bCs/>
          <w:sz w:val="24"/>
          <w:szCs w:val="24"/>
          <w:lang w:val="en"/>
        </w:rPr>
        <w:t xml:space="preserve"> Res </w:t>
      </w:r>
      <w:proofErr w:type="spellStart"/>
      <w:r w:rsidRPr="0021169A">
        <w:rPr>
          <w:rFonts w:ascii="Arial" w:hAnsi="Arial" w:cs="Arial"/>
          <w:b/>
          <w:bCs/>
          <w:sz w:val="24"/>
          <w:szCs w:val="24"/>
          <w:lang w:val="en"/>
        </w:rPr>
        <w:t>Pract</w:t>
      </w:r>
      <w:proofErr w:type="spellEnd"/>
      <w:r w:rsidRPr="0021169A">
        <w:rPr>
          <w:rFonts w:ascii="Arial" w:hAnsi="Arial" w:cs="Arial"/>
          <w:b/>
          <w:bCs/>
          <w:sz w:val="24"/>
          <w:szCs w:val="24"/>
          <w:lang w:val="en"/>
        </w:rPr>
        <w:t>. 2016 Dec 5</w:t>
      </w:r>
      <w:proofErr w:type="gramStart"/>
      <w:r w:rsidRPr="0021169A">
        <w:rPr>
          <w:rFonts w:ascii="Arial" w:hAnsi="Arial" w:cs="Arial"/>
          <w:b/>
          <w:bCs/>
          <w:sz w:val="24"/>
          <w:szCs w:val="24"/>
          <w:lang w:val="en"/>
        </w:rPr>
        <w:t>;2:14</w:t>
      </w:r>
      <w:proofErr w:type="gramEnd"/>
      <w:r w:rsidRPr="0021169A">
        <w:rPr>
          <w:rFonts w:ascii="Arial" w:hAnsi="Arial" w:cs="Arial"/>
          <w:b/>
          <w:bCs/>
          <w:sz w:val="24"/>
          <w:szCs w:val="24"/>
          <w:lang w:val="en"/>
        </w:rPr>
        <w:t xml:space="preserve">. </w:t>
      </w:r>
      <w:proofErr w:type="spellStart"/>
      <w:proofErr w:type="gramStart"/>
      <w:r w:rsidRPr="0021169A">
        <w:rPr>
          <w:rFonts w:ascii="Arial" w:hAnsi="Arial" w:cs="Arial"/>
          <w:b/>
          <w:bCs/>
          <w:sz w:val="24"/>
          <w:szCs w:val="24"/>
          <w:lang w:val="en"/>
        </w:rPr>
        <w:t>doi</w:t>
      </w:r>
      <w:proofErr w:type="spellEnd"/>
      <w:proofErr w:type="gramEnd"/>
      <w:r w:rsidRPr="0021169A">
        <w:rPr>
          <w:rFonts w:ascii="Arial" w:hAnsi="Arial" w:cs="Arial"/>
          <w:b/>
          <w:bCs/>
          <w:sz w:val="24"/>
          <w:szCs w:val="24"/>
          <w:lang w:val="en"/>
        </w:rPr>
        <w:t xml:space="preserve">: 10.1186/s40738-016-0029-2. </w:t>
      </w:r>
      <w:proofErr w:type="spellStart"/>
      <w:proofErr w:type="gramStart"/>
      <w:r w:rsidRPr="0021169A">
        <w:rPr>
          <w:rFonts w:ascii="Arial" w:hAnsi="Arial" w:cs="Arial"/>
          <w:b/>
          <w:bCs/>
          <w:sz w:val="24"/>
          <w:szCs w:val="24"/>
          <w:lang w:val="en"/>
        </w:rPr>
        <w:t>eCollection</w:t>
      </w:r>
      <w:proofErr w:type="spellEnd"/>
      <w:proofErr w:type="gramEnd"/>
      <w:r w:rsidRPr="0021169A">
        <w:rPr>
          <w:rFonts w:ascii="Arial" w:hAnsi="Arial" w:cs="Arial"/>
          <w:b/>
          <w:bCs/>
          <w:sz w:val="24"/>
          <w:szCs w:val="24"/>
          <w:lang w:val="en"/>
        </w:rPr>
        <w:t xml:space="preserve"> 2016. Review.</w:t>
      </w:r>
    </w:p>
    <w:p w14:paraId="39FBE51C" w14:textId="77777777" w:rsidR="00CA0FAB" w:rsidRDefault="0021169A" w:rsidP="0021169A">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lastRenderedPageBreak/>
        <w:t>PMID: 28620541</w:t>
      </w:r>
    </w:p>
    <w:p w14:paraId="19EC11F5" w14:textId="77777777" w:rsidR="00F80FC4" w:rsidRDefault="00F80FC4" w:rsidP="0021169A">
      <w:pPr>
        <w:widowControl w:val="0"/>
        <w:autoSpaceDE w:val="0"/>
        <w:autoSpaceDN w:val="0"/>
        <w:adjustRightInd w:val="0"/>
        <w:spacing w:after="0" w:line="240" w:lineRule="auto"/>
        <w:rPr>
          <w:rFonts w:ascii="Arial" w:hAnsi="Arial" w:cs="Arial"/>
          <w:b/>
          <w:bCs/>
          <w:sz w:val="24"/>
          <w:szCs w:val="24"/>
          <w:lang w:val="en"/>
        </w:rPr>
      </w:pPr>
    </w:p>
    <w:p w14:paraId="0C9DB9C2" w14:textId="7A70D54E" w:rsidR="00F80FC4"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14:paraId="62EBF3C5" w14:textId="6F069BA6" w:rsidR="0021169A" w:rsidRPr="0021169A" w:rsidRDefault="0021169A" w:rsidP="0021169A">
      <w:pPr>
        <w:widowControl w:val="0"/>
        <w:autoSpaceDE w:val="0"/>
        <w:autoSpaceDN w:val="0"/>
        <w:adjustRightInd w:val="0"/>
        <w:spacing w:after="0" w:line="240" w:lineRule="auto"/>
        <w:rPr>
          <w:rFonts w:ascii="Arial" w:hAnsi="Arial" w:cs="Arial"/>
          <w:sz w:val="24"/>
          <w:szCs w:val="24"/>
          <w:lang w:val="en"/>
        </w:rPr>
      </w:pPr>
      <w:r w:rsidRPr="0021169A">
        <w:rPr>
          <w:rFonts w:ascii="Arial" w:hAnsi="Arial" w:cs="Arial"/>
          <w:sz w:val="24"/>
          <w:szCs w:val="24"/>
          <w:lang w:val="en"/>
        </w:rPr>
        <w:t xml:space="preserve">BACKGROUND: </w:t>
      </w:r>
    </w:p>
    <w:p w14:paraId="6D98A12B" w14:textId="55B40FBD" w:rsidR="0021169A" w:rsidRPr="0021169A" w:rsidRDefault="0021169A" w:rsidP="0021169A">
      <w:pPr>
        <w:widowControl w:val="0"/>
        <w:autoSpaceDE w:val="0"/>
        <w:autoSpaceDN w:val="0"/>
        <w:adjustRightInd w:val="0"/>
        <w:spacing w:after="0" w:line="240" w:lineRule="auto"/>
        <w:rPr>
          <w:rFonts w:ascii="Arial" w:hAnsi="Arial" w:cs="Arial"/>
          <w:sz w:val="24"/>
          <w:szCs w:val="24"/>
          <w:lang w:val="en"/>
        </w:rPr>
      </w:pPr>
      <w:r w:rsidRPr="0021169A">
        <w:rPr>
          <w:rFonts w:ascii="Arial" w:hAnsi="Arial" w:cs="Arial"/>
          <w:sz w:val="24"/>
          <w:szCs w:val="24"/>
          <w:lang w:val="en"/>
        </w:rPr>
        <w:t>Polycystic ovary syndrome (PCOS) is a complex endocrine disorder with an estimated prevalence of 4-21% in reproductive aged women. The altered metabolic and hormonal environment among women with PCOS may increase their risk of some types of cancer.</w:t>
      </w:r>
    </w:p>
    <w:p w14:paraId="2946DB82" w14:textId="6B8E2491" w:rsidR="0021169A" w:rsidRPr="0021169A" w:rsidRDefault="0021169A" w:rsidP="0021169A">
      <w:pPr>
        <w:widowControl w:val="0"/>
        <w:autoSpaceDE w:val="0"/>
        <w:autoSpaceDN w:val="0"/>
        <w:adjustRightInd w:val="0"/>
        <w:spacing w:after="0" w:line="240" w:lineRule="auto"/>
        <w:rPr>
          <w:rFonts w:ascii="Arial" w:hAnsi="Arial" w:cs="Arial"/>
          <w:sz w:val="24"/>
          <w:szCs w:val="24"/>
          <w:lang w:val="en"/>
        </w:rPr>
      </w:pPr>
      <w:r w:rsidRPr="0021169A">
        <w:rPr>
          <w:rFonts w:ascii="Arial" w:hAnsi="Arial" w:cs="Arial"/>
          <w:sz w:val="24"/>
          <w:szCs w:val="24"/>
          <w:lang w:val="en"/>
        </w:rPr>
        <w:t xml:space="preserve">METHODS: </w:t>
      </w:r>
    </w:p>
    <w:p w14:paraId="5997CC1D" w14:textId="77CCAFFB" w:rsidR="0021169A" w:rsidRPr="0021169A" w:rsidRDefault="0021169A" w:rsidP="0021169A">
      <w:pPr>
        <w:widowControl w:val="0"/>
        <w:autoSpaceDE w:val="0"/>
        <w:autoSpaceDN w:val="0"/>
        <w:adjustRightInd w:val="0"/>
        <w:spacing w:after="0" w:line="240" w:lineRule="auto"/>
        <w:rPr>
          <w:rFonts w:ascii="Arial" w:hAnsi="Arial" w:cs="Arial"/>
          <w:sz w:val="24"/>
          <w:szCs w:val="24"/>
          <w:lang w:val="en"/>
        </w:rPr>
      </w:pPr>
      <w:r w:rsidRPr="0021169A">
        <w:rPr>
          <w:rFonts w:ascii="Arial" w:hAnsi="Arial" w:cs="Arial"/>
          <w:sz w:val="24"/>
          <w:szCs w:val="24"/>
          <w:lang w:val="en"/>
        </w:rPr>
        <w:t>We performed a comprehensive review of the literature using numerous search terms for all studies examining the associations between polycystic ovary syndrome and related characteristics and cancer published in English through October 2016. This review summarizes the epidemiological findings on the associations between PCOS and endometrial, ovarian, and breast cancers and discusses the methodological issues, complexities, and underlying mechanisms of these associations.</w:t>
      </w:r>
    </w:p>
    <w:p w14:paraId="110FFD37" w14:textId="471DB2DB" w:rsidR="0021169A" w:rsidRPr="0021169A" w:rsidRDefault="0021169A" w:rsidP="0021169A">
      <w:pPr>
        <w:widowControl w:val="0"/>
        <w:autoSpaceDE w:val="0"/>
        <w:autoSpaceDN w:val="0"/>
        <w:adjustRightInd w:val="0"/>
        <w:spacing w:after="0" w:line="240" w:lineRule="auto"/>
        <w:rPr>
          <w:rFonts w:ascii="Arial" w:hAnsi="Arial" w:cs="Arial"/>
          <w:sz w:val="24"/>
          <w:szCs w:val="24"/>
          <w:lang w:val="en"/>
        </w:rPr>
      </w:pPr>
      <w:r w:rsidRPr="0021169A">
        <w:rPr>
          <w:rFonts w:ascii="Arial" w:hAnsi="Arial" w:cs="Arial"/>
          <w:sz w:val="24"/>
          <w:szCs w:val="24"/>
          <w:lang w:val="en"/>
        </w:rPr>
        <w:t xml:space="preserve">RESULTS: </w:t>
      </w:r>
    </w:p>
    <w:p w14:paraId="6B699379" w14:textId="028826B9" w:rsidR="0021169A" w:rsidRPr="0021169A" w:rsidRDefault="0021169A" w:rsidP="0021169A">
      <w:pPr>
        <w:widowControl w:val="0"/>
        <w:autoSpaceDE w:val="0"/>
        <w:autoSpaceDN w:val="0"/>
        <w:adjustRightInd w:val="0"/>
        <w:spacing w:after="0" w:line="240" w:lineRule="auto"/>
        <w:rPr>
          <w:rFonts w:ascii="Arial" w:hAnsi="Arial" w:cs="Arial"/>
          <w:sz w:val="24"/>
          <w:szCs w:val="24"/>
          <w:lang w:val="en"/>
        </w:rPr>
      </w:pPr>
      <w:r w:rsidRPr="0021169A">
        <w:rPr>
          <w:rFonts w:ascii="Arial" w:hAnsi="Arial" w:cs="Arial"/>
          <w:sz w:val="24"/>
          <w:szCs w:val="24"/>
          <w:lang w:val="en"/>
        </w:rPr>
        <w:t>We identified 11 individual studies and 3 meta-analyses on the associations between PCOS and endometrial cancer, 8 studies and 1 meta-analysis for ovarian cancer, and 10 studies and 1 meta-analysis for breast cancer. Multiple studies reported that women with PCOS were at a higher risk for endometrial cancer; however, many did not take into account body mass index (BMI), a strong and well-established risk factor for endometrial cancer. The association with ovarian cancer was less clear, but a potentially increased risk of the borderline serous subtype was reported by two studies. No consistent association between PCOS risk and breast cancer was observed.</w:t>
      </w:r>
    </w:p>
    <w:p w14:paraId="3FE9F23F" w14:textId="59634FDA" w:rsidR="0021169A" w:rsidRPr="0021169A" w:rsidRDefault="0021169A" w:rsidP="0021169A">
      <w:pPr>
        <w:widowControl w:val="0"/>
        <w:autoSpaceDE w:val="0"/>
        <w:autoSpaceDN w:val="0"/>
        <w:adjustRightInd w:val="0"/>
        <w:spacing w:after="0" w:line="240" w:lineRule="auto"/>
        <w:rPr>
          <w:rFonts w:ascii="Arial" w:hAnsi="Arial" w:cs="Arial"/>
          <w:sz w:val="24"/>
          <w:szCs w:val="24"/>
          <w:lang w:val="en"/>
        </w:rPr>
      </w:pPr>
      <w:r w:rsidRPr="0021169A">
        <w:rPr>
          <w:rFonts w:ascii="Arial" w:hAnsi="Arial" w:cs="Arial"/>
          <w:sz w:val="24"/>
          <w:szCs w:val="24"/>
          <w:lang w:val="en"/>
        </w:rPr>
        <w:t xml:space="preserve">CONCLUSION: </w:t>
      </w:r>
    </w:p>
    <w:p w14:paraId="1F72F646" w14:textId="3C424878" w:rsidR="0024334B" w:rsidRDefault="0021169A">
      <w:pPr>
        <w:widowControl w:val="0"/>
        <w:autoSpaceDE w:val="0"/>
        <w:autoSpaceDN w:val="0"/>
        <w:adjustRightInd w:val="0"/>
        <w:spacing w:after="0" w:line="240" w:lineRule="auto"/>
        <w:rPr>
          <w:rFonts w:ascii="Arial" w:hAnsi="Arial" w:cs="Arial"/>
          <w:sz w:val="24"/>
          <w:szCs w:val="24"/>
          <w:lang w:val="en"/>
        </w:rPr>
      </w:pPr>
      <w:r w:rsidRPr="0021169A">
        <w:rPr>
          <w:rFonts w:ascii="Arial" w:hAnsi="Arial" w:cs="Arial"/>
          <w:sz w:val="24"/>
          <w:szCs w:val="24"/>
          <w:lang w:val="en"/>
        </w:rPr>
        <w:t>The associations between PCOS and endometrial, ovarian, and breast cancer are complex, with the need to consider many methodological issues in future analyses. Larger well-designed studies, or pooled analyses, may help clarify these complex associations.</w:t>
      </w:r>
    </w:p>
    <w:p w14:paraId="31474B7F" w14:textId="77777777" w:rsidR="00CA0FAB"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14:paraId="35D0F8FA" w14:textId="77777777" w:rsidR="00CA0FAB" w:rsidRPr="0021169A" w:rsidRDefault="0021169A" w:rsidP="00E30067">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sidRPr="0021169A">
        <w:rPr>
          <w:rFonts w:ascii="Arial" w:hAnsi="Arial" w:cs="Arial"/>
          <w:sz w:val="24"/>
          <w:szCs w:val="24"/>
          <w:lang w:val="en"/>
        </w:rPr>
        <w:t>No consistent association between PCOS risk and breast cancer was observed.</w:t>
      </w:r>
    </w:p>
    <w:p w14:paraId="73489687" w14:textId="42A5E666" w:rsidR="002F0F15" w:rsidRDefault="008854A1" w:rsidP="00377453">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chose it because it is </w:t>
      </w:r>
      <w:r w:rsidR="0021169A">
        <w:rPr>
          <w:rFonts w:ascii="Arial" w:hAnsi="Arial" w:cs="Arial"/>
          <w:sz w:val="24"/>
          <w:szCs w:val="24"/>
          <w:lang w:val="en"/>
        </w:rPr>
        <w:t>not old</w:t>
      </w:r>
      <w:r>
        <w:rPr>
          <w:rFonts w:ascii="Arial" w:hAnsi="Arial" w:cs="Arial"/>
          <w:sz w:val="24"/>
          <w:szCs w:val="24"/>
          <w:lang w:val="en"/>
        </w:rPr>
        <w:t xml:space="preserve"> (201</w:t>
      </w:r>
      <w:r w:rsidR="0021169A">
        <w:rPr>
          <w:rFonts w:ascii="Arial" w:hAnsi="Arial" w:cs="Arial"/>
          <w:sz w:val="24"/>
          <w:szCs w:val="24"/>
          <w:lang w:val="en"/>
        </w:rPr>
        <w:t>6</w:t>
      </w:r>
      <w:r>
        <w:rPr>
          <w:rFonts w:ascii="Arial" w:hAnsi="Arial" w:cs="Arial"/>
          <w:sz w:val="24"/>
          <w:szCs w:val="24"/>
          <w:lang w:val="en"/>
        </w:rPr>
        <w:t xml:space="preserve">) and </w:t>
      </w:r>
      <w:r w:rsidR="00F80FC4">
        <w:rPr>
          <w:rFonts w:ascii="Arial" w:hAnsi="Arial" w:cs="Arial"/>
          <w:sz w:val="24"/>
          <w:szCs w:val="24"/>
          <w:lang w:val="en"/>
        </w:rPr>
        <w:t>it exactly answered my question to show there is</w:t>
      </w:r>
      <w:r w:rsidR="00F80FC4" w:rsidRPr="00F80FC4">
        <w:t xml:space="preserve"> </w:t>
      </w:r>
      <w:r w:rsidR="00F80FC4">
        <w:rPr>
          <w:rFonts w:ascii="Arial" w:hAnsi="Arial" w:cs="Arial"/>
          <w:sz w:val="24"/>
          <w:szCs w:val="24"/>
          <w:lang w:val="en"/>
        </w:rPr>
        <w:t>n</w:t>
      </w:r>
      <w:r w:rsidR="00F80FC4" w:rsidRPr="00F80FC4">
        <w:rPr>
          <w:rFonts w:ascii="Arial" w:hAnsi="Arial" w:cs="Arial"/>
          <w:sz w:val="24"/>
          <w:szCs w:val="24"/>
          <w:lang w:val="en"/>
        </w:rPr>
        <w:t>o consistent association between PCOS risk and breast cancer</w:t>
      </w:r>
      <w:r w:rsidR="00F80FC4">
        <w:rPr>
          <w:rFonts w:ascii="Arial" w:hAnsi="Arial" w:cs="Arial"/>
          <w:sz w:val="24"/>
          <w:szCs w:val="24"/>
          <w:lang w:val="en"/>
        </w:rPr>
        <w:t xml:space="preserve">. </w:t>
      </w:r>
      <w:r w:rsidR="00A24ECE" w:rsidRPr="00A24ECE">
        <w:rPr>
          <w:rFonts w:ascii="Arial" w:hAnsi="Arial" w:cs="Arial"/>
          <w:sz w:val="24"/>
          <w:szCs w:val="24"/>
          <w:lang w:val="en"/>
        </w:rPr>
        <w:t xml:space="preserve">It is a systematic review article, including </w:t>
      </w:r>
      <w:r w:rsidR="00A24ECE">
        <w:rPr>
          <w:rFonts w:ascii="Arial" w:hAnsi="Arial" w:cs="Arial"/>
          <w:sz w:val="24"/>
          <w:szCs w:val="24"/>
          <w:lang w:val="en"/>
        </w:rPr>
        <w:t>2</w:t>
      </w:r>
      <w:r w:rsidR="00A24ECE" w:rsidRPr="00A24ECE">
        <w:rPr>
          <w:rFonts w:ascii="Arial" w:hAnsi="Arial" w:cs="Arial"/>
          <w:sz w:val="24"/>
          <w:szCs w:val="24"/>
          <w:lang w:val="en"/>
        </w:rPr>
        <w:t xml:space="preserve"> Registry Cohort</w:t>
      </w:r>
      <w:r w:rsidR="00A24ECE">
        <w:rPr>
          <w:rFonts w:ascii="Arial" w:hAnsi="Arial" w:cs="Arial"/>
          <w:sz w:val="24"/>
          <w:szCs w:val="24"/>
          <w:lang w:val="en"/>
        </w:rPr>
        <w:t xml:space="preserve"> studies, 5 </w:t>
      </w:r>
      <w:r w:rsidR="00A24ECE" w:rsidRPr="00A24ECE">
        <w:rPr>
          <w:rFonts w:ascii="Arial" w:hAnsi="Arial" w:cs="Arial"/>
          <w:sz w:val="24"/>
          <w:szCs w:val="24"/>
          <w:lang w:val="en"/>
        </w:rPr>
        <w:t>Cohort studies</w:t>
      </w:r>
      <w:r w:rsidR="00A24ECE">
        <w:rPr>
          <w:rFonts w:ascii="Arial" w:hAnsi="Arial" w:cs="Arial"/>
          <w:sz w:val="24"/>
          <w:szCs w:val="24"/>
          <w:lang w:val="en"/>
        </w:rPr>
        <w:t>, 3 Case-control studies</w:t>
      </w:r>
      <w:r w:rsidR="00A24ECE" w:rsidRPr="00A24ECE">
        <w:rPr>
          <w:rFonts w:ascii="Arial" w:hAnsi="Arial" w:cs="Arial"/>
          <w:sz w:val="24"/>
          <w:szCs w:val="24"/>
          <w:lang w:val="en"/>
        </w:rPr>
        <w:t xml:space="preserve"> and </w:t>
      </w:r>
      <w:r w:rsidR="00A24ECE">
        <w:rPr>
          <w:rFonts w:ascii="Arial" w:hAnsi="Arial" w:cs="Arial"/>
          <w:sz w:val="24"/>
          <w:szCs w:val="24"/>
          <w:lang w:val="en"/>
        </w:rPr>
        <w:t>1 meta-analysi</w:t>
      </w:r>
      <w:r w:rsidR="00A24ECE" w:rsidRPr="00A24ECE">
        <w:rPr>
          <w:rFonts w:ascii="Arial" w:hAnsi="Arial" w:cs="Arial"/>
          <w:sz w:val="24"/>
          <w:szCs w:val="24"/>
          <w:lang w:val="en"/>
        </w:rPr>
        <w:t xml:space="preserve">s with sample size from </w:t>
      </w:r>
      <w:r w:rsidR="00A24ECE">
        <w:rPr>
          <w:rFonts w:ascii="Arial" w:hAnsi="Arial" w:cs="Arial"/>
          <w:sz w:val="24"/>
          <w:szCs w:val="24"/>
          <w:lang w:val="en"/>
        </w:rPr>
        <w:t>12</w:t>
      </w:r>
      <w:r w:rsidR="00A24ECE" w:rsidRPr="00A24ECE">
        <w:rPr>
          <w:rFonts w:ascii="Arial" w:hAnsi="Arial" w:cs="Arial"/>
          <w:sz w:val="24"/>
          <w:szCs w:val="24"/>
          <w:lang w:val="en"/>
        </w:rPr>
        <w:t xml:space="preserve"> to </w:t>
      </w:r>
      <w:r w:rsidR="00A24ECE">
        <w:rPr>
          <w:rFonts w:ascii="Arial" w:hAnsi="Arial" w:cs="Arial"/>
          <w:sz w:val="24"/>
          <w:szCs w:val="24"/>
          <w:lang w:val="en"/>
        </w:rPr>
        <w:t>4730</w:t>
      </w:r>
      <w:r w:rsidR="00A24ECE" w:rsidRPr="00A24ECE">
        <w:rPr>
          <w:rFonts w:ascii="Arial" w:hAnsi="Arial" w:cs="Arial"/>
          <w:sz w:val="24"/>
          <w:szCs w:val="24"/>
          <w:lang w:val="en"/>
        </w:rPr>
        <w:t xml:space="preserve"> on the associations between PCOS and </w:t>
      </w:r>
      <w:r w:rsidR="00A24ECE">
        <w:rPr>
          <w:rFonts w:ascii="Arial" w:hAnsi="Arial" w:cs="Arial"/>
          <w:sz w:val="24"/>
          <w:szCs w:val="24"/>
          <w:lang w:val="en"/>
        </w:rPr>
        <w:t xml:space="preserve">breast </w:t>
      </w:r>
      <w:r w:rsidR="00A24ECE" w:rsidRPr="00A24ECE">
        <w:rPr>
          <w:rFonts w:ascii="Arial" w:hAnsi="Arial" w:cs="Arial"/>
          <w:sz w:val="24"/>
          <w:szCs w:val="24"/>
          <w:lang w:val="en"/>
        </w:rPr>
        <w:t>cancer.</w:t>
      </w:r>
    </w:p>
    <w:p w14:paraId="42C3B8DF" w14:textId="7CBCE6A9" w:rsidR="002F0F15" w:rsidRDefault="002F0F1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5" w:history="1">
        <w:r w:rsidRPr="008521EE">
          <w:rPr>
            <w:rStyle w:val="Hyperlink"/>
            <w:rFonts w:ascii="Arial" w:hAnsi="Arial" w:cs="Arial"/>
            <w:sz w:val="24"/>
            <w:szCs w:val="24"/>
            <w:lang w:val="en"/>
          </w:rPr>
          <w:t>https://www.ncbi.nlm.nih.gov/pmc/articles/PMC5424400/</w:t>
        </w:r>
      </w:hyperlink>
    </w:p>
    <w:p w14:paraId="08CE6F91" w14:textId="77777777" w:rsidR="00CA0FAB" w:rsidRDefault="00CA0FAB">
      <w:pPr>
        <w:widowControl w:val="0"/>
        <w:autoSpaceDE w:val="0"/>
        <w:autoSpaceDN w:val="0"/>
        <w:adjustRightInd w:val="0"/>
        <w:spacing w:after="0" w:line="240" w:lineRule="auto"/>
        <w:rPr>
          <w:rFonts w:ascii="Arial" w:hAnsi="Arial" w:cs="Arial"/>
          <w:b/>
          <w:bCs/>
          <w:sz w:val="24"/>
          <w:szCs w:val="24"/>
          <w:lang w:val="en"/>
        </w:rPr>
      </w:pPr>
    </w:p>
    <w:p w14:paraId="36CF4FCF" w14:textId="77777777" w:rsidR="00181E95" w:rsidRPr="00181E95" w:rsidRDefault="00181E95" w:rsidP="00181E95">
      <w:pPr>
        <w:widowControl w:val="0"/>
        <w:autoSpaceDE w:val="0"/>
        <w:autoSpaceDN w:val="0"/>
        <w:adjustRightInd w:val="0"/>
        <w:spacing w:after="0" w:line="240" w:lineRule="auto"/>
        <w:rPr>
          <w:rFonts w:ascii="Arial" w:hAnsi="Arial" w:cs="Arial"/>
          <w:b/>
          <w:bCs/>
          <w:sz w:val="24"/>
          <w:szCs w:val="24"/>
          <w:lang w:val="en"/>
        </w:rPr>
      </w:pPr>
      <w:r w:rsidRPr="00181E95">
        <w:rPr>
          <w:rFonts w:ascii="Arial" w:hAnsi="Arial" w:cs="Arial"/>
          <w:b/>
          <w:bCs/>
          <w:sz w:val="24"/>
          <w:szCs w:val="24"/>
          <w:lang w:val="en"/>
        </w:rPr>
        <w:t>Risk of endometrial, ovarian and breast cancer in women with polycystic ovary syndrome: a systematic review and meta-analysis.</w:t>
      </w:r>
    </w:p>
    <w:p w14:paraId="6BC98AD2" w14:textId="77777777" w:rsidR="00181E95" w:rsidRPr="00181E95" w:rsidRDefault="00181E95" w:rsidP="00181E95">
      <w:pPr>
        <w:widowControl w:val="0"/>
        <w:autoSpaceDE w:val="0"/>
        <w:autoSpaceDN w:val="0"/>
        <w:adjustRightInd w:val="0"/>
        <w:spacing w:after="0" w:line="240" w:lineRule="auto"/>
        <w:rPr>
          <w:rFonts w:ascii="Arial" w:hAnsi="Arial" w:cs="Arial"/>
          <w:b/>
          <w:bCs/>
          <w:sz w:val="24"/>
          <w:szCs w:val="24"/>
          <w:lang w:val="en"/>
        </w:rPr>
      </w:pPr>
      <w:r w:rsidRPr="00181E95">
        <w:rPr>
          <w:rFonts w:ascii="Arial" w:hAnsi="Arial" w:cs="Arial"/>
          <w:b/>
          <w:bCs/>
          <w:sz w:val="24"/>
          <w:szCs w:val="24"/>
          <w:lang w:val="en"/>
        </w:rPr>
        <w:t xml:space="preserve">Barry JA, </w:t>
      </w:r>
      <w:proofErr w:type="spellStart"/>
      <w:r w:rsidRPr="00181E95">
        <w:rPr>
          <w:rFonts w:ascii="Arial" w:hAnsi="Arial" w:cs="Arial"/>
          <w:b/>
          <w:bCs/>
          <w:sz w:val="24"/>
          <w:szCs w:val="24"/>
          <w:lang w:val="en"/>
        </w:rPr>
        <w:t>Azizia</w:t>
      </w:r>
      <w:proofErr w:type="spellEnd"/>
      <w:r w:rsidRPr="00181E95">
        <w:rPr>
          <w:rFonts w:ascii="Arial" w:hAnsi="Arial" w:cs="Arial"/>
          <w:b/>
          <w:bCs/>
          <w:sz w:val="24"/>
          <w:szCs w:val="24"/>
          <w:lang w:val="en"/>
        </w:rPr>
        <w:t xml:space="preserve"> MM, </w:t>
      </w:r>
      <w:proofErr w:type="spellStart"/>
      <w:r w:rsidRPr="00181E95">
        <w:rPr>
          <w:rFonts w:ascii="Arial" w:hAnsi="Arial" w:cs="Arial"/>
          <w:b/>
          <w:bCs/>
          <w:sz w:val="24"/>
          <w:szCs w:val="24"/>
          <w:lang w:val="en"/>
        </w:rPr>
        <w:t>Hardiman</w:t>
      </w:r>
      <w:proofErr w:type="spellEnd"/>
      <w:r w:rsidRPr="00181E95">
        <w:rPr>
          <w:rFonts w:ascii="Arial" w:hAnsi="Arial" w:cs="Arial"/>
          <w:b/>
          <w:bCs/>
          <w:sz w:val="24"/>
          <w:szCs w:val="24"/>
          <w:lang w:val="en"/>
        </w:rPr>
        <w:t xml:space="preserve"> PJ.</w:t>
      </w:r>
    </w:p>
    <w:p w14:paraId="33D4CEE3" w14:textId="77777777" w:rsidR="00181E95" w:rsidRPr="00181E95" w:rsidRDefault="00181E95" w:rsidP="00181E95">
      <w:pPr>
        <w:widowControl w:val="0"/>
        <w:autoSpaceDE w:val="0"/>
        <w:autoSpaceDN w:val="0"/>
        <w:adjustRightInd w:val="0"/>
        <w:spacing w:after="0" w:line="240" w:lineRule="auto"/>
        <w:rPr>
          <w:rFonts w:ascii="Arial" w:hAnsi="Arial" w:cs="Arial"/>
          <w:b/>
          <w:bCs/>
          <w:sz w:val="24"/>
          <w:szCs w:val="24"/>
          <w:lang w:val="en"/>
        </w:rPr>
      </w:pPr>
      <w:r w:rsidRPr="00181E95">
        <w:rPr>
          <w:rFonts w:ascii="Arial" w:hAnsi="Arial" w:cs="Arial"/>
          <w:b/>
          <w:bCs/>
          <w:sz w:val="24"/>
          <w:szCs w:val="24"/>
          <w:lang w:val="en"/>
        </w:rPr>
        <w:t xml:space="preserve">Hum </w:t>
      </w:r>
      <w:proofErr w:type="spellStart"/>
      <w:r w:rsidRPr="00181E95">
        <w:rPr>
          <w:rFonts w:ascii="Arial" w:hAnsi="Arial" w:cs="Arial"/>
          <w:b/>
          <w:bCs/>
          <w:sz w:val="24"/>
          <w:szCs w:val="24"/>
          <w:lang w:val="en"/>
        </w:rPr>
        <w:t>Reprod</w:t>
      </w:r>
      <w:proofErr w:type="spellEnd"/>
      <w:r w:rsidRPr="00181E95">
        <w:rPr>
          <w:rFonts w:ascii="Arial" w:hAnsi="Arial" w:cs="Arial"/>
          <w:b/>
          <w:bCs/>
          <w:sz w:val="24"/>
          <w:szCs w:val="24"/>
          <w:lang w:val="en"/>
        </w:rPr>
        <w:t xml:space="preserve"> Update. 2014 Sep-Oct</w:t>
      </w:r>
      <w:proofErr w:type="gramStart"/>
      <w:r w:rsidRPr="00181E95">
        <w:rPr>
          <w:rFonts w:ascii="Arial" w:hAnsi="Arial" w:cs="Arial"/>
          <w:b/>
          <w:bCs/>
          <w:sz w:val="24"/>
          <w:szCs w:val="24"/>
          <w:lang w:val="en"/>
        </w:rPr>
        <w:t>;20</w:t>
      </w:r>
      <w:proofErr w:type="gramEnd"/>
      <w:r w:rsidRPr="00181E95">
        <w:rPr>
          <w:rFonts w:ascii="Arial" w:hAnsi="Arial" w:cs="Arial"/>
          <w:b/>
          <w:bCs/>
          <w:sz w:val="24"/>
          <w:szCs w:val="24"/>
          <w:lang w:val="en"/>
        </w:rPr>
        <w:t xml:space="preserve">(5):748-58. </w:t>
      </w:r>
      <w:proofErr w:type="spellStart"/>
      <w:proofErr w:type="gramStart"/>
      <w:r w:rsidRPr="00181E95">
        <w:rPr>
          <w:rFonts w:ascii="Arial" w:hAnsi="Arial" w:cs="Arial"/>
          <w:b/>
          <w:bCs/>
          <w:sz w:val="24"/>
          <w:szCs w:val="24"/>
          <w:lang w:val="en"/>
        </w:rPr>
        <w:t>doi</w:t>
      </w:r>
      <w:proofErr w:type="spellEnd"/>
      <w:proofErr w:type="gramEnd"/>
      <w:r w:rsidRPr="00181E95">
        <w:rPr>
          <w:rFonts w:ascii="Arial" w:hAnsi="Arial" w:cs="Arial"/>
          <w:b/>
          <w:bCs/>
          <w:sz w:val="24"/>
          <w:szCs w:val="24"/>
          <w:lang w:val="en"/>
        </w:rPr>
        <w:t>: 10.1093/</w:t>
      </w:r>
      <w:proofErr w:type="spellStart"/>
      <w:r w:rsidRPr="00181E95">
        <w:rPr>
          <w:rFonts w:ascii="Arial" w:hAnsi="Arial" w:cs="Arial"/>
          <w:b/>
          <w:bCs/>
          <w:sz w:val="24"/>
          <w:szCs w:val="24"/>
          <w:lang w:val="en"/>
        </w:rPr>
        <w:t>humupd</w:t>
      </w:r>
      <w:proofErr w:type="spellEnd"/>
      <w:r w:rsidRPr="00181E95">
        <w:rPr>
          <w:rFonts w:ascii="Arial" w:hAnsi="Arial" w:cs="Arial"/>
          <w:b/>
          <w:bCs/>
          <w:sz w:val="24"/>
          <w:szCs w:val="24"/>
          <w:lang w:val="en"/>
        </w:rPr>
        <w:t xml:space="preserve">/dmu012. </w:t>
      </w:r>
      <w:proofErr w:type="spellStart"/>
      <w:r w:rsidRPr="00181E95">
        <w:rPr>
          <w:rFonts w:ascii="Arial" w:hAnsi="Arial" w:cs="Arial"/>
          <w:b/>
          <w:bCs/>
          <w:sz w:val="24"/>
          <w:szCs w:val="24"/>
          <w:lang w:val="en"/>
        </w:rPr>
        <w:t>Epub</w:t>
      </w:r>
      <w:proofErr w:type="spellEnd"/>
      <w:r w:rsidRPr="00181E95">
        <w:rPr>
          <w:rFonts w:ascii="Arial" w:hAnsi="Arial" w:cs="Arial"/>
          <w:b/>
          <w:bCs/>
          <w:sz w:val="24"/>
          <w:szCs w:val="24"/>
          <w:lang w:val="en"/>
        </w:rPr>
        <w:t xml:space="preserve"> 2014 Mar 30. Review.</w:t>
      </w:r>
    </w:p>
    <w:p w14:paraId="1A727DD7" w14:textId="77777777" w:rsidR="00CA0FAB" w:rsidRDefault="00181E95" w:rsidP="00181E95">
      <w:pPr>
        <w:widowControl w:val="0"/>
        <w:autoSpaceDE w:val="0"/>
        <w:autoSpaceDN w:val="0"/>
        <w:adjustRightInd w:val="0"/>
        <w:spacing w:after="0" w:line="240" w:lineRule="auto"/>
        <w:rPr>
          <w:rFonts w:ascii="Arial" w:hAnsi="Arial" w:cs="Arial"/>
          <w:b/>
          <w:bCs/>
          <w:sz w:val="24"/>
          <w:szCs w:val="24"/>
          <w:lang w:val="en"/>
        </w:rPr>
      </w:pPr>
      <w:r w:rsidRPr="00181E95">
        <w:rPr>
          <w:rFonts w:ascii="Arial" w:hAnsi="Arial" w:cs="Arial"/>
          <w:b/>
          <w:bCs/>
          <w:sz w:val="24"/>
          <w:szCs w:val="24"/>
          <w:lang w:val="en"/>
        </w:rPr>
        <w:t>PMID: 24688118</w:t>
      </w:r>
    </w:p>
    <w:p w14:paraId="6BB9E253" w14:textId="77777777" w:rsidR="00181E95" w:rsidRDefault="00181E95" w:rsidP="00181E95">
      <w:pPr>
        <w:widowControl w:val="0"/>
        <w:autoSpaceDE w:val="0"/>
        <w:autoSpaceDN w:val="0"/>
        <w:adjustRightInd w:val="0"/>
        <w:spacing w:after="0" w:line="240" w:lineRule="auto"/>
        <w:rPr>
          <w:rFonts w:ascii="Arial" w:hAnsi="Arial" w:cs="Arial"/>
          <w:b/>
          <w:bCs/>
          <w:sz w:val="24"/>
          <w:szCs w:val="24"/>
          <w:lang w:val="en"/>
        </w:rPr>
      </w:pPr>
    </w:p>
    <w:p w14:paraId="23DE523C" w14:textId="7184AD85" w:rsidR="00CA0FAB"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14:paraId="52E56223" w14:textId="51FB454C" w:rsidR="00181E95" w:rsidRPr="00181E95" w:rsidRDefault="00181E95" w:rsidP="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 xml:space="preserve">BACKGROUND: </w:t>
      </w:r>
    </w:p>
    <w:p w14:paraId="07547A01" w14:textId="0A01B8B0" w:rsidR="00181E95" w:rsidRPr="00181E95" w:rsidRDefault="00181E95" w:rsidP="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lastRenderedPageBreak/>
        <w:t xml:space="preserve">Polycystic ovary syndrome (PCOS) is a common condition affecting </w:t>
      </w:r>
      <w:r w:rsidRPr="00181E95">
        <w:rPr>
          <w:rFonts w:ascii="Cambria Math" w:hAnsi="Cambria Math" w:cs="Cambria Math"/>
          <w:sz w:val="24"/>
          <w:szCs w:val="24"/>
          <w:lang w:val="en"/>
        </w:rPr>
        <w:t>∼</w:t>
      </w:r>
      <w:r w:rsidRPr="00181E95">
        <w:rPr>
          <w:rFonts w:ascii="Arial" w:hAnsi="Arial" w:cs="Arial"/>
          <w:sz w:val="24"/>
          <w:szCs w:val="24"/>
          <w:lang w:val="en"/>
        </w:rPr>
        <w:t>8% of women. The objective of the present study was to quantify separately the risk of endometrial cancer, ovarian cancer and breast cancer in women with PCOS compared with non-PCOS controls, and quantify separately the risk to women of all ages as well as the risk to premenopausal women.</w:t>
      </w:r>
    </w:p>
    <w:p w14:paraId="5043CB0F" w14:textId="2F9E4C0D" w:rsidR="00181E95" w:rsidRPr="00181E95" w:rsidRDefault="00181E95" w:rsidP="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 xml:space="preserve">METHODS: </w:t>
      </w:r>
    </w:p>
    <w:p w14:paraId="07459315" w14:textId="7F16E4AB" w:rsidR="00181E95" w:rsidRPr="00181E95" w:rsidRDefault="00181E95" w:rsidP="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 xml:space="preserve">We conducted a systematic review and meta-analysis of observational studies. Studies were eligible for inclusion if they compared women with PCOS to non-PCOS groups for fatal or non-fatal </w:t>
      </w:r>
      <w:proofErr w:type="spellStart"/>
      <w:r w:rsidRPr="00181E95">
        <w:rPr>
          <w:rFonts w:ascii="Arial" w:hAnsi="Arial" w:cs="Arial"/>
          <w:sz w:val="24"/>
          <w:szCs w:val="24"/>
          <w:lang w:val="en"/>
        </w:rPr>
        <w:t>gynaecological</w:t>
      </w:r>
      <w:proofErr w:type="spellEnd"/>
      <w:r w:rsidRPr="00181E95">
        <w:rPr>
          <w:rFonts w:ascii="Arial" w:hAnsi="Arial" w:cs="Arial"/>
          <w:sz w:val="24"/>
          <w:szCs w:val="24"/>
          <w:lang w:val="en"/>
        </w:rPr>
        <w:t xml:space="preserve"> cancers. Studies listed in MEDLINE and EMBASE published up to 7 October 2013 in any language were identified, and relevant papers were also searched by hand. Relevant data (for example, study design, source of control data, diagnostic criteria) were extracted and tabulated.</w:t>
      </w:r>
    </w:p>
    <w:p w14:paraId="6537F28F" w14:textId="66D86796" w:rsidR="00181E95" w:rsidRPr="00181E95" w:rsidRDefault="00181E95" w:rsidP="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 xml:space="preserve">RESULTS: </w:t>
      </w:r>
    </w:p>
    <w:p w14:paraId="6DFB9E20" w14:textId="2C4F5ED2" w:rsidR="00181E95" w:rsidRPr="00181E95" w:rsidRDefault="00181E95" w:rsidP="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From 698 references, 11 studies (5 of endometrial cancer and 3 each of ovarian and breast cancer) met the inclusion criteria for the meta-analysis (919 women with PCOS and 72054 non-PCOS controls). Using the Mantel-</w:t>
      </w:r>
      <w:proofErr w:type="spellStart"/>
      <w:r w:rsidRPr="00181E95">
        <w:rPr>
          <w:rFonts w:ascii="Arial" w:hAnsi="Arial" w:cs="Arial"/>
          <w:sz w:val="24"/>
          <w:szCs w:val="24"/>
          <w:lang w:val="en"/>
        </w:rPr>
        <w:t>Haenszel</w:t>
      </w:r>
      <w:proofErr w:type="spellEnd"/>
      <w:r w:rsidRPr="00181E95">
        <w:rPr>
          <w:rFonts w:ascii="Arial" w:hAnsi="Arial" w:cs="Arial"/>
          <w:sz w:val="24"/>
          <w:szCs w:val="24"/>
          <w:lang w:val="en"/>
        </w:rPr>
        <w:t xml:space="preserve"> method, with fixed or random effects model as appropriate, women with PCOS were at a significantly increased risk of endometrial cancer (odds ratio (OR), 2.79; 95% confidence interval (CI), 1.31-5.95, P &lt; 0.008), but the risk of ovarian and breast cancers was not significantly increased (OR, 1.41; 95% CI, 0.93-2.15, P &lt; 0.11 and OR, 0.95; 95% CI, 0.64-1.39, P &lt; 0.78, respectively). However when studies which included women aged over 54 years were excluded from the analysis, the risk for women with PCOS increased further for endometrial cancer (OR, 4.05; 95% CI, 2.42-6.76, P &lt; 0.00001), became significantly increased for ovarian cancer (OR, 2.52; 95% CI, 1.08-5.89, P &lt; 0.03), but remained non-significant for breast cancer (OR, 0.78; 95% CI, 0.46-1.32, P &lt; 0.35).</w:t>
      </w:r>
    </w:p>
    <w:p w14:paraId="70DF9E56" w14:textId="170ACFAB" w:rsidR="00181E95" w:rsidRPr="00181E95" w:rsidRDefault="00181E95" w:rsidP="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 xml:space="preserve">CONCLUSIONS: </w:t>
      </w:r>
    </w:p>
    <w:p w14:paraId="44E871BC" w14:textId="7BF56AF0" w:rsidR="00181E95" w:rsidRDefault="00181E95" w:rsidP="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 xml:space="preserve">This is the first meta-analysis to examine </w:t>
      </w:r>
      <w:proofErr w:type="spellStart"/>
      <w:r w:rsidRPr="00181E95">
        <w:rPr>
          <w:rFonts w:ascii="Arial" w:hAnsi="Arial" w:cs="Arial"/>
          <w:sz w:val="24"/>
          <w:szCs w:val="24"/>
          <w:lang w:val="en"/>
        </w:rPr>
        <w:t>gynaecological</w:t>
      </w:r>
      <w:proofErr w:type="spellEnd"/>
      <w:r w:rsidRPr="00181E95">
        <w:rPr>
          <w:rFonts w:ascii="Arial" w:hAnsi="Arial" w:cs="Arial"/>
          <w:sz w:val="24"/>
          <w:szCs w:val="24"/>
          <w:lang w:val="en"/>
        </w:rPr>
        <w:t xml:space="preserve"> cancers in women with PCOS younger than 54 years of age compared with controls of similar age. Current data suggest that women of all ages with PCOS are at an increased risk of endometrial cancer but the risk of ovarian and breast cancer was not significantly increased overall. These results highlight the potential risk of </w:t>
      </w:r>
      <w:proofErr w:type="spellStart"/>
      <w:r w:rsidRPr="00181E95">
        <w:rPr>
          <w:rFonts w:ascii="Arial" w:hAnsi="Arial" w:cs="Arial"/>
          <w:sz w:val="24"/>
          <w:szCs w:val="24"/>
          <w:lang w:val="en"/>
        </w:rPr>
        <w:t>gynaecological</w:t>
      </w:r>
      <w:proofErr w:type="spellEnd"/>
      <w:r w:rsidRPr="00181E95">
        <w:rPr>
          <w:rFonts w:ascii="Arial" w:hAnsi="Arial" w:cs="Arial"/>
          <w:sz w:val="24"/>
          <w:szCs w:val="24"/>
          <w:lang w:val="en"/>
        </w:rPr>
        <w:t xml:space="preserve"> cancer morbidities associated with PCOS. However, the available evidence is far from robust and variation in diagnostic criteria for PCOS, associated risk factors (particularly obesity), and selection bias in the studies may have resulted in an exaggeration of the increased risk. Furthermore, women who have PCOS should also be made aware that any increased risk for endometrial cancer must be judged in the context of its relatively low incidence in the general population. A large well-controlled prospective study is required in order to gain a more accurate estimate of the risk of </w:t>
      </w:r>
      <w:proofErr w:type="spellStart"/>
      <w:r w:rsidRPr="00181E95">
        <w:rPr>
          <w:rFonts w:ascii="Arial" w:hAnsi="Arial" w:cs="Arial"/>
          <w:sz w:val="24"/>
          <w:szCs w:val="24"/>
          <w:lang w:val="en"/>
        </w:rPr>
        <w:t>gynaecological</w:t>
      </w:r>
      <w:proofErr w:type="spellEnd"/>
      <w:r w:rsidRPr="00181E95">
        <w:rPr>
          <w:rFonts w:ascii="Arial" w:hAnsi="Arial" w:cs="Arial"/>
          <w:sz w:val="24"/>
          <w:szCs w:val="24"/>
          <w:lang w:val="en"/>
        </w:rPr>
        <w:t xml:space="preserve"> cancers in women with PCOS.</w:t>
      </w:r>
    </w:p>
    <w:p w14:paraId="6A7A4A27" w14:textId="77777777" w:rsidR="00CA0FAB"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14:paraId="618F5301" w14:textId="77777777" w:rsidR="00181E95" w:rsidRDefault="00181E95" w:rsidP="00181E95">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T</w:t>
      </w:r>
      <w:r w:rsidRPr="00181E95">
        <w:rPr>
          <w:rFonts w:ascii="Arial" w:hAnsi="Arial" w:cs="Arial"/>
          <w:sz w:val="24"/>
          <w:szCs w:val="24"/>
          <w:lang w:val="en"/>
        </w:rPr>
        <w:t xml:space="preserve">he risk of breast cancers was not significantly increased </w:t>
      </w:r>
      <w:r>
        <w:rPr>
          <w:rFonts w:ascii="Arial" w:hAnsi="Arial" w:cs="Arial"/>
          <w:sz w:val="24"/>
          <w:szCs w:val="24"/>
          <w:lang w:val="en"/>
        </w:rPr>
        <w:t xml:space="preserve">in </w:t>
      </w:r>
      <w:r w:rsidRPr="00181E95">
        <w:rPr>
          <w:rFonts w:ascii="Arial" w:hAnsi="Arial" w:cs="Arial"/>
          <w:sz w:val="24"/>
          <w:szCs w:val="24"/>
          <w:lang w:val="en"/>
        </w:rPr>
        <w:t>women with PCOS (OR, 0.95; 95% CI, 0.64-1.39, P &lt; 0.78)</w:t>
      </w:r>
    </w:p>
    <w:p w14:paraId="75E9DB00" w14:textId="5293F84C" w:rsidR="002F0F15" w:rsidRDefault="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 xml:space="preserve">I chose it because it is not </w:t>
      </w:r>
      <w:r>
        <w:rPr>
          <w:rFonts w:ascii="Arial" w:hAnsi="Arial" w:cs="Arial"/>
          <w:sz w:val="24"/>
          <w:szCs w:val="24"/>
          <w:lang w:val="en"/>
        </w:rPr>
        <w:t>very old (2014</w:t>
      </w:r>
      <w:r w:rsidRPr="00181E95">
        <w:rPr>
          <w:rFonts w:ascii="Arial" w:hAnsi="Arial" w:cs="Arial"/>
          <w:sz w:val="24"/>
          <w:szCs w:val="24"/>
          <w:lang w:val="en"/>
        </w:rPr>
        <w:t xml:space="preserve">) and </w:t>
      </w:r>
      <w:r w:rsidR="00F80FC4">
        <w:rPr>
          <w:rFonts w:ascii="Arial" w:hAnsi="Arial" w:cs="Arial"/>
          <w:sz w:val="24"/>
          <w:szCs w:val="24"/>
          <w:lang w:val="en"/>
        </w:rPr>
        <w:t>it demonstrated that t</w:t>
      </w:r>
      <w:r w:rsidR="00F80FC4" w:rsidRPr="00181E95">
        <w:rPr>
          <w:rFonts w:ascii="Arial" w:hAnsi="Arial" w:cs="Arial"/>
          <w:sz w:val="24"/>
          <w:szCs w:val="24"/>
          <w:lang w:val="en"/>
        </w:rPr>
        <w:t xml:space="preserve">he risk of breast cancers was not significantly increased </w:t>
      </w:r>
      <w:r w:rsidR="00F80FC4">
        <w:rPr>
          <w:rFonts w:ascii="Arial" w:hAnsi="Arial" w:cs="Arial"/>
          <w:sz w:val="24"/>
          <w:szCs w:val="24"/>
          <w:lang w:val="en"/>
        </w:rPr>
        <w:t xml:space="preserve">in </w:t>
      </w:r>
      <w:r w:rsidR="00F80FC4" w:rsidRPr="00181E95">
        <w:rPr>
          <w:rFonts w:ascii="Arial" w:hAnsi="Arial" w:cs="Arial"/>
          <w:sz w:val="24"/>
          <w:szCs w:val="24"/>
          <w:lang w:val="en"/>
        </w:rPr>
        <w:t xml:space="preserve">women with PCOS </w:t>
      </w:r>
      <w:r w:rsidRPr="00181E95">
        <w:rPr>
          <w:rFonts w:ascii="Arial" w:hAnsi="Arial" w:cs="Arial"/>
          <w:sz w:val="24"/>
          <w:szCs w:val="24"/>
          <w:lang w:val="en"/>
        </w:rPr>
        <w:t>most relevant</w:t>
      </w:r>
      <w:r w:rsidR="00F80FC4">
        <w:rPr>
          <w:rFonts w:ascii="Arial" w:hAnsi="Arial" w:cs="Arial"/>
          <w:sz w:val="24"/>
          <w:szCs w:val="24"/>
          <w:lang w:val="en"/>
        </w:rPr>
        <w:t xml:space="preserve"> that perfectly answered my question</w:t>
      </w:r>
      <w:r w:rsidRPr="00181E95">
        <w:rPr>
          <w:rFonts w:ascii="Arial" w:hAnsi="Arial" w:cs="Arial"/>
          <w:sz w:val="24"/>
          <w:szCs w:val="24"/>
          <w:lang w:val="en"/>
        </w:rPr>
        <w:t xml:space="preserve">. </w:t>
      </w:r>
      <w:r w:rsidR="00F80FC4">
        <w:rPr>
          <w:rFonts w:ascii="Arial" w:hAnsi="Arial" w:cs="Arial"/>
          <w:sz w:val="24"/>
          <w:szCs w:val="24"/>
          <w:lang w:val="en"/>
        </w:rPr>
        <w:t>It</w:t>
      </w:r>
      <w:r w:rsidR="00F80FC4" w:rsidRPr="00181E95">
        <w:rPr>
          <w:rFonts w:ascii="Arial" w:hAnsi="Arial" w:cs="Arial"/>
          <w:sz w:val="24"/>
          <w:szCs w:val="24"/>
          <w:lang w:val="en"/>
        </w:rPr>
        <w:t xml:space="preserve"> is the first meta-analysis to examine </w:t>
      </w:r>
      <w:proofErr w:type="spellStart"/>
      <w:r w:rsidR="00F80FC4" w:rsidRPr="00181E95">
        <w:rPr>
          <w:rFonts w:ascii="Arial" w:hAnsi="Arial" w:cs="Arial"/>
          <w:sz w:val="24"/>
          <w:szCs w:val="24"/>
          <w:lang w:val="en"/>
        </w:rPr>
        <w:t>gynaecological</w:t>
      </w:r>
      <w:proofErr w:type="spellEnd"/>
      <w:r w:rsidR="00F80FC4" w:rsidRPr="00181E95">
        <w:rPr>
          <w:rFonts w:ascii="Arial" w:hAnsi="Arial" w:cs="Arial"/>
          <w:sz w:val="24"/>
          <w:szCs w:val="24"/>
          <w:lang w:val="en"/>
        </w:rPr>
        <w:t xml:space="preserve"> </w:t>
      </w:r>
      <w:r w:rsidR="00F80FC4" w:rsidRPr="00181E95">
        <w:rPr>
          <w:rFonts w:ascii="Arial" w:hAnsi="Arial" w:cs="Arial"/>
          <w:sz w:val="24"/>
          <w:szCs w:val="24"/>
          <w:lang w:val="en"/>
        </w:rPr>
        <w:lastRenderedPageBreak/>
        <w:t xml:space="preserve">cancers in women with PCOS younger than 54 years of age compared with controls of similar age. </w:t>
      </w:r>
      <w:r w:rsidRPr="00181E95">
        <w:rPr>
          <w:rFonts w:ascii="Arial" w:hAnsi="Arial" w:cs="Arial"/>
          <w:sz w:val="24"/>
          <w:szCs w:val="24"/>
          <w:lang w:val="en"/>
        </w:rPr>
        <w:t xml:space="preserve">It is a systematic review and meta-analysis article, including </w:t>
      </w:r>
      <w:r w:rsidR="00853D9D">
        <w:rPr>
          <w:rFonts w:ascii="Arial" w:hAnsi="Arial" w:cs="Arial"/>
          <w:sz w:val="24"/>
          <w:szCs w:val="24"/>
          <w:lang w:val="en"/>
        </w:rPr>
        <w:t>1</w:t>
      </w:r>
      <w:r w:rsidRPr="00181E95">
        <w:rPr>
          <w:rFonts w:ascii="Arial" w:hAnsi="Arial" w:cs="Arial"/>
          <w:sz w:val="24"/>
          <w:szCs w:val="24"/>
          <w:lang w:val="en"/>
        </w:rPr>
        <w:t xml:space="preserve"> Cohort studies and </w:t>
      </w:r>
      <w:r w:rsidR="00853D9D">
        <w:rPr>
          <w:rFonts w:ascii="Arial" w:hAnsi="Arial" w:cs="Arial"/>
          <w:sz w:val="24"/>
          <w:szCs w:val="24"/>
          <w:lang w:val="en"/>
        </w:rPr>
        <w:t>2</w:t>
      </w:r>
      <w:r w:rsidRPr="00181E95">
        <w:rPr>
          <w:rFonts w:ascii="Arial" w:hAnsi="Arial" w:cs="Arial"/>
          <w:sz w:val="24"/>
          <w:szCs w:val="24"/>
          <w:lang w:val="en"/>
        </w:rPr>
        <w:t xml:space="preserve"> Case-control studies with sample size from 332 to </w:t>
      </w:r>
      <w:r w:rsidR="00853D9D">
        <w:rPr>
          <w:rFonts w:ascii="Arial" w:hAnsi="Arial" w:cs="Arial"/>
          <w:sz w:val="24"/>
          <w:szCs w:val="24"/>
          <w:lang w:val="en"/>
        </w:rPr>
        <w:t>34835</w:t>
      </w:r>
      <w:r w:rsidRPr="00181E95">
        <w:rPr>
          <w:rFonts w:ascii="Arial" w:hAnsi="Arial" w:cs="Arial"/>
          <w:sz w:val="24"/>
          <w:szCs w:val="24"/>
          <w:lang w:val="en"/>
        </w:rPr>
        <w:t>.</w:t>
      </w:r>
    </w:p>
    <w:p w14:paraId="278387B6" w14:textId="03394E1E" w:rsidR="002F0F15" w:rsidRDefault="002F0F1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6" w:history="1">
        <w:r w:rsidRPr="008521EE">
          <w:rPr>
            <w:rStyle w:val="Hyperlink"/>
            <w:rFonts w:ascii="Arial" w:hAnsi="Arial" w:cs="Arial"/>
            <w:sz w:val="24"/>
            <w:szCs w:val="24"/>
            <w:lang w:val="en"/>
          </w:rPr>
          <w:t>https://www.ncbi.nlm.nih.gov/pmc/articles/PMC4326303/</w:t>
        </w:r>
      </w:hyperlink>
    </w:p>
    <w:p w14:paraId="738610EB" w14:textId="77777777" w:rsidR="00CA0FAB" w:rsidRDefault="00CA0FAB">
      <w:pPr>
        <w:widowControl w:val="0"/>
        <w:autoSpaceDE w:val="0"/>
        <w:autoSpaceDN w:val="0"/>
        <w:adjustRightInd w:val="0"/>
        <w:spacing w:after="0" w:line="240" w:lineRule="auto"/>
        <w:rPr>
          <w:rFonts w:ascii="Arial" w:hAnsi="Arial" w:cs="Arial"/>
          <w:b/>
          <w:bCs/>
          <w:sz w:val="24"/>
          <w:szCs w:val="24"/>
          <w:lang w:val="en"/>
        </w:rPr>
      </w:pPr>
    </w:p>
    <w:p w14:paraId="315F2ADF" w14:textId="77777777" w:rsidR="00A24ECE" w:rsidRPr="00A24ECE" w:rsidRDefault="00A24ECE" w:rsidP="00A24ECE">
      <w:pPr>
        <w:widowControl w:val="0"/>
        <w:autoSpaceDE w:val="0"/>
        <w:autoSpaceDN w:val="0"/>
        <w:adjustRightInd w:val="0"/>
        <w:spacing w:after="0" w:line="240" w:lineRule="auto"/>
        <w:rPr>
          <w:rFonts w:ascii="Arial" w:hAnsi="Arial" w:cs="Arial"/>
          <w:b/>
          <w:bCs/>
          <w:sz w:val="24"/>
          <w:szCs w:val="24"/>
          <w:lang w:val="en"/>
        </w:rPr>
      </w:pPr>
      <w:r w:rsidRPr="00A24ECE">
        <w:rPr>
          <w:rFonts w:ascii="Arial" w:hAnsi="Arial" w:cs="Arial"/>
          <w:b/>
          <w:bCs/>
          <w:sz w:val="24"/>
          <w:szCs w:val="24"/>
          <w:lang w:val="en"/>
        </w:rPr>
        <w:t>The association between polycystic ovary syndrome and breast cancer: a meta-analysis.</w:t>
      </w:r>
    </w:p>
    <w:p w14:paraId="2DBE958D" w14:textId="77777777" w:rsidR="00A24ECE" w:rsidRPr="00A24ECE" w:rsidRDefault="00A24ECE" w:rsidP="00A24ECE">
      <w:pPr>
        <w:widowControl w:val="0"/>
        <w:autoSpaceDE w:val="0"/>
        <w:autoSpaceDN w:val="0"/>
        <w:adjustRightInd w:val="0"/>
        <w:spacing w:after="0" w:line="240" w:lineRule="auto"/>
        <w:rPr>
          <w:rFonts w:ascii="Arial" w:hAnsi="Arial" w:cs="Arial"/>
          <w:b/>
          <w:bCs/>
          <w:sz w:val="24"/>
          <w:szCs w:val="24"/>
          <w:lang w:val="en"/>
        </w:rPr>
      </w:pPr>
      <w:proofErr w:type="spellStart"/>
      <w:r w:rsidRPr="00A24ECE">
        <w:rPr>
          <w:rFonts w:ascii="Arial" w:hAnsi="Arial" w:cs="Arial"/>
          <w:b/>
          <w:bCs/>
          <w:sz w:val="24"/>
          <w:szCs w:val="24"/>
          <w:lang w:val="en"/>
        </w:rPr>
        <w:t>Shobeiri</w:t>
      </w:r>
      <w:proofErr w:type="spellEnd"/>
      <w:r w:rsidRPr="00A24ECE">
        <w:rPr>
          <w:rFonts w:ascii="Arial" w:hAnsi="Arial" w:cs="Arial"/>
          <w:b/>
          <w:bCs/>
          <w:sz w:val="24"/>
          <w:szCs w:val="24"/>
          <w:lang w:val="en"/>
        </w:rPr>
        <w:t xml:space="preserve"> F, </w:t>
      </w:r>
      <w:proofErr w:type="spellStart"/>
      <w:r w:rsidRPr="00A24ECE">
        <w:rPr>
          <w:rFonts w:ascii="Arial" w:hAnsi="Arial" w:cs="Arial"/>
          <w:b/>
          <w:bCs/>
          <w:sz w:val="24"/>
          <w:szCs w:val="24"/>
          <w:lang w:val="en"/>
        </w:rPr>
        <w:t>Jenabi</w:t>
      </w:r>
      <w:proofErr w:type="spellEnd"/>
      <w:r w:rsidRPr="00A24ECE">
        <w:rPr>
          <w:rFonts w:ascii="Arial" w:hAnsi="Arial" w:cs="Arial"/>
          <w:b/>
          <w:bCs/>
          <w:sz w:val="24"/>
          <w:szCs w:val="24"/>
          <w:lang w:val="en"/>
        </w:rPr>
        <w:t xml:space="preserve"> E.</w:t>
      </w:r>
    </w:p>
    <w:p w14:paraId="58F1C22D" w14:textId="77777777" w:rsidR="00A24ECE" w:rsidRPr="00A24ECE" w:rsidRDefault="00A24ECE" w:rsidP="00A24ECE">
      <w:pPr>
        <w:widowControl w:val="0"/>
        <w:autoSpaceDE w:val="0"/>
        <w:autoSpaceDN w:val="0"/>
        <w:adjustRightInd w:val="0"/>
        <w:spacing w:after="0" w:line="240" w:lineRule="auto"/>
        <w:rPr>
          <w:rFonts w:ascii="Arial" w:hAnsi="Arial" w:cs="Arial"/>
          <w:b/>
          <w:bCs/>
          <w:sz w:val="24"/>
          <w:szCs w:val="24"/>
          <w:lang w:val="en"/>
        </w:rPr>
      </w:pPr>
      <w:proofErr w:type="spellStart"/>
      <w:r w:rsidRPr="00A24ECE">
        <w:rPr>
          <w:rFonts w:ascii="Arial" w:hAnsi="Arial" w:cs="Arial"/>
          <w:b/>
          <w:bCs/>
          <w:sz w:val="24"/>
          <w:szCs w:val="24"/>
          <w:lang w:val="en"/>
        </w:rPr>
        <w:t>Obstet</w:t>
      </w:r>
      <w:proofErr w:type="spellEnd"/>
      <w:r w:rsidRPr="00A24ECE">
        <w:rPr>
          <w:rFonts w:ascii="Arial" w:hAnsi="Arial" w:cs="Arial"/>
          <w:b/>
          <w:bCs/>
          <w:sz w:val="24"/>
          <w:szCs w:val="24"/>
          <w:lang w:val="en"/>
        </w:rPr>
        <w:t xml:space="preserve"> </w:t>
      </w:r>
      <w:proofErr w:type="spellStart"/>
      <w:r w:rsidRPr="00A24ECE">
        <w:rPr>
          <w:rFonts w:ascii="Arial" w:hAnsi="Arial" w:cs="Arial"/>
          <w:b/>
          <w:bCs/>
          <w:sz w:val="24"/>
          <w:szCs w:val="24"/>
          <w:lang w:val="en"/>
        </w:rPr>
        <w:t>Gynecol</w:t>
      </w:r>
      <w:proofErr w:type="spellEnd"/>
      <w:r w:rsidRPr="00A24ECE">
        <w:rPr>
          <w:rFonts w:ascii="Arial" w:hAnsi="Arial" w:cs="Arial"/>
          <w:b/>
          <w:bCs/>
          <w:sz w:val="24"/>
          <w:szCs w:val="24"/>
          <w:lang w:val="en"/>
        </w:rPr>
        <w:t xml:space="preserve"> Sci. 2016 Sep</w:t>
      </w:r>
      <w:proofErr w:type="gramStart"/>
      <w:r w:rsidRPr="00A24ECE">
        <w:rPr>
          <w:rFonts w:ascii="Arial" w:hAnsi="Arial" w:cs="Arial"/>
          <w:b/>
          <w:bCs/>
          <w:sz w:val="24"/>
          <w:szCs w:val="24"/>
          <w:lang w:val="en"/>
        </w:rPr>
        <w:t>;59</w:t>
      </w:r>
      <w:proofErr w:type="gramEnd"/>
      <w:r w:rsidRPr="00A24ECE">
        <w:rPr>
          <w:rFonts w:ascii="Arial" w:hAnsi="Arial" w:cs="Arial"/>
          <w:b/>
          <w:bCs/>
          <w:sz w:val="24"/>
          <w:szCs w:val="24"/>
          <w:lang w:val="en"/>
        </w:rPr>
        <w:t xml:space="preserve">(5):367-72. </w:t>
      </w:r>
      <w:proofErr w:type="spellStart"/>
      <w:proofErr w:type="gramStart"/>
      <w:r w:rsidRPr="00A24ECE">
        <w:rPr>
          <w:rFonts w:ascii="Arial" w:hAnsi="Arial" w:cs="Arial"/>
          <w:b/>
          <w:bCs/>
          <w:sz w:val="24"/>
          <w:szCs w:val="24"/>
          <w:lang w:val="en"/>
        </w:rPr>
        <w:t>doi</w:t>
      </w:r>
      <w:proofErr w:type="spellEnd"/>
      <w:proofErr w:type="gramEnd"/>
      <w:r w:rsidRPr="00A24ECE">
        <w:rPr>
          <w:rFonts w:ascii="Arial" w:hAnsi="Arial" w:cs="Arial"/>
          <w:b/>
          <w:bCs/>
          <w:sz w:val="24"/>
          <w:szCs w:val="24"/>
          <w:lang w:val="en"/>
        </w:rPr>
        <w:t xml:space="preserve">: 10.5468/ogs.2016.59.5.367. </w:t>
      </w:r>
      <w:proofErr w:type="spellStart"/>
      <w:r w:rsidRPr="00A24ECE">
        <w:rPr>
          <w:rFonts w:ascii="Arial" w:hAnsi="Arial" w:cs="Arial"/>
          <w:b/>
          <w:bCs/>
          <w:sz w:val="24"/>
          <w:szCs w:val="24"/>
          <w:lang w:val="en"/>
        </w:rPr>
        <w:t>Epub</w:t>
      </w:r>
      <w:proofErr w:type="spellEnd"/>
      <w:r w:rsidRPr="00A24ECE">
        <w:rPr>
          <w:rFonts w:ascii="Arial" w:hAnsi="Arial" w:cs="Arial"/>
          <w:b/>
          <w:bCs/>
          <w:sz w:val="24"/>
          <w:szCs w:val="24"/>
          <w:lang w:val="en"/>
        </w:rPr>
        <w:t xml:space="preserve"> 2016 Sep 13.</w:t>
      </w:r>
    </w:p>
    <w:p w14:paraId="6AFF9891" w14:textId="77777777" w:rsidR="00CA0FAB" w:rsidRDefault="00A24ECE" w:rsidP="00A24ECE">
      <w:pPr>
        <w:widowControl w:val="0"/>
        <w:autoSpaceDE w:val="0"/>
        <w:autoSpaceDN w:val="0"/>
        <w:adjustRightInd w:val="0"/>
        <w:spacing w:after="0" w:line="240" w:lineRule="auto"/>
        <w:rPr>
          <w:rFonts w:ascii="Arial" w:hAnsi="Arial" w:cs="Arial"/>
          <w:b/>
          <w:bCs/>
          <w:sz w:val="24"/>
          <w:szCs w:val="24"/>
          <w:lang w:val="en"/>
        </w:rPr>
      </w:pPr>
      <w:r w:rsidRPr="00A24ECE">
        <w:rPr>
          <w:rFonts w:ascii="Arial" w:hAnsi="Arial" w:cs="Arial"/>
          <w:b/>
          <w:bCs/>
          <w:sz w:val="24"/>
          <w:szCs w:val="24"/>
          <w:lang w:val="en"/>
        </w:rPr>
        <w:t>PMID: 27668199</w:t>
      </w:r>
    </w:p>
    <w:p w14:paraId="637805D2" w14:textId="77777777" w:rsidR="00A24ECE" w:rsidRDefault="00A24ECE" w:rsidP="00A24ECE">
      <w:pPr>
        <w:widowControl w:val="0"/>
        <w:autoSpaceDE w:val="0"/>
        <w:autoSpaceDN w:val="0"/>
        <w:adjustRightInd w:val="0"/>
        <w:spacing w:after="0" w:line="240" w:lineRule="auto"/>
        <w:rPr>
          <w:rFonts w:ascii="Arial" w:hAnsi="Arial" w:cs="Arial"/>
          <w:b/>
          <w:bCs/>
          <w:sz w:val="24"/>
          <w:szCs w:val="24"/>
          <w:lang w:val="en"/>
        </w:rPr>
      </w:pPr>
    </w:p>
    <w:p w14:paraId="463F29E8" w14:textId="11A96B7B" w:rsidR="00CA0FAB"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14:paraId="3B7B4B86" w14:textId="14CD955C" w:rsidR="00A24ECE" w:rsidRPr="00A24ECE" w:rsidRDefault="00A24ECE" w:rsidP="00A24ECE">
      <w:pPr>
        <w:widowControl w:val="0"/>
        <w:autoSpaceDE w:val="0"/>
        <w:autoSpaceDN w:val="0"/>
        <w:adjustRightInd w:val="0"/>
        <w:spacing w:after="0" w:line="240" w:lineRule="auto"/>
        <w:rPr>
          <w:rFonts w:ascii="Arial" w:hAnsi="Arial" w:cs="Arial"/>
          <w:sz w:val="24"/>
          <w:szCs w:val="24"/>
          <w:lang w:val="en"/>
        </w:rPr>
      </w:pPr>
      <w:r w:rsidRPr="00A24ECE">
        <w:rPr>
          <w:rFonts w:ascii="Arial" w:hAnsi="Arial" w:cs="Arial"/>
          <w:sz w:val="24"/>
          <w:szCs w:val="24"/>
          <w:lang w:val="en"/>
        </w:rPr>
        <w:t xml:space="preserve">OBJECTIVE: </w:t>
      </w:r>
    </w:p>
    <w:p w14:paraId="3A0FF5F2" w14:textId="2B8D086E" w:rsidR="00A24ECE" w:rsidRPr="00A24ECE" w:rsidRDefault="00A24ECE" w:rsidP="00A24ECE">
      <w:pPr>
        <w:widowControl w:val="0"/>
        <w:autoSpaceDE w:val="0"/>
        <w:autoSpaceDN w:val="0"/>
        <w:adjustRightInd w:val="0"/>
        <w:spacing w:after="0" w:line="240" w:lineRule="auto"/>
        <w:rPr>
          <w:rFonts w:ascii="Arial" w:hAnsi="Arial" w:cs="Arial"/>
          <w:sz w:val="24"/>
          <w:szCs w:val="24"/>
          <w:lang w:val="en"/>
        </w:rPr>
      </w:pPr>
      <w:r w:rsidRPr="00A24ECE">
        <w:rPr>
          <w:rFonts w:ascii="Arial" w:hAnsi="Arial" w:cs="Arial"/>
          <w:sz w:val="24"/>
          <w:szCs w:val="24"/>
          <w:lang w:val="en"/>
        </w:rPr>
        <w:t>The results of epidemiological studies investigated the association between polycystic ovary syndrome (PCOS) and the breast cancer are inconsistent. This meta-analysis was conducted to estimate the association between PCOS and the breast cancer risk. We searched PubMed, Web of Science, and Scopus for observational studies until June 2015. Data were independently extracted and analyzed using 95% odds ratio, and confidence intervals (CIs) based on the random-effects models.</w:t>
      </w:r>
    </w:p>
    <w:p w14:paraId="5630AD66" w14:textId="2DE7B3C7" w:rsidR="00A24ECE" w:rsidRPr="00A24ECE" w:rsidRDefault="00A24ECE" w:rsidP="00A24ECE">
      <w:pPr>
        <w:widowControl w:val="0"/>
        <w:autoSpaceDE w:val="0"/>
        <w:autoSpaceDN w:val="0"/>
        <w:adjustRightInd w:val="0"/>
        <w:spacing w:after="0" w:line="240" w:lineRule="auto"/>
        <w:rPr>
          <w:rFonts w:ascii="Arial" w:hAnsi="Arial" w:cs="Arial"/>
          <w:sz w:val="24"/>
          <w:szCs w:val="24"/>
          <w:lang w:val="en"/>
        </w:rPr>
      </w:pPr>
      <w:r w:rsidRPr="00A24ECE">
        <w:rPr>
          <w:rFonts w:ascii="Arial" w:hAnsi="Arial" w:cs="Arial"/>
          <w:sz w:val="24"/>
          <w:szCs w:val="24"/>
          <w:lang w:val="en"/>
        </w:rPr>
        <w:t xml:space="preserve">METHODS: </w:t>
      </w:r>
    </w:p>
    <w:p w14:paraId="61829076" w14:textId="5C892705" w:rsidR="00A24ECE" w:rsidRPr="00A24ECE" w:rsidRDefault="00A24ECE" w:rsidP="00A24ECE">
      <w:pPr>
        <w:widowControl w:val="0"/>
        <w:autoSpaceDE w:val="0"/>
        <w:autoSpaceDN w:val="0"/>
        <w:adjustRightInd w:val="0"/>
        <w:spacing w:after="0" w:line="240" w:lineRule="auto"/>
        <w:rPr>
          <w:rFonts w:ascii="Arial" w:hAnsi="Arial" w:cs="Arial"/>
          <w:sz w:val="24"/>
          <w:szCs w:val="24"/>
          <w:lang w:val="en"/>
        </w:rPr>
      </w:pPr>
      <w:r w:rsidRPr="00A24ECE">
        <w:rPr>
          <w:rFonts w:ascii="Arial" w:hAnsi="Arial" w:cs="Arial"/>
          <w:sz w:val="24"/>
          <w:szCs w:val="24"/>
          <w:lang w:val="en"/>
        </w:rPr>
        <w:t>We identified 970 references and conducted eight studies with 45,470 participants and 243,064 person- year.</w:t>
      </w:r>
    </w:p>
    <w:p w14:paraId="2BA226A1" w14:textId="2CE8AC77" w:rsidR="00A24ECE" w:rsidRPr="00A24ECE" w:rsidRDefault="00A24ECE" w:rsidP="00A24ECE">
      <w:pPr>
        <w:widowControl w:val="0"/>
        <w:autoSpaceDE w:val="0"/>
        <w:autoSpaceDN w:val="0"/>
        <w:adjustRightInd w:val="0"/>
        <w:spacing w:after="0" w:line="240" w:lineRule="auto"/>
        <w:rPr>
          <w:rFonts w:ascii="Arial" w:hAnsi="Arial" w:cs="Arial"/>
          <w:sz w:val="24"/>
          <w:szCs w:val="24"/>
          <w:lang w:val="en"/>
        </w:rPr>
      </w:pPr>
      <w:r w:rsidRPr="00A24ECE">
        <w:rPr>
          <w:rFonts w:ascii="Arial" w:hAnsi="Arial" w:cs="Arial"/>
          <w:sz w:val="24"/>
          <w:szCs w:val="24"/>
          <w:lang w:val="en"/>
        </w:rPr>
        <w:t xml:space="preserve">RESULTS: </w:t>
      </w:r>
    </w:p>
    <w:p w14:paraId="17AD93B2" w14:textId="14AADA76" w:rsidR="00A24ECE" w:rsidRPr="00A24ECE" w:rsidRDefault="00A24ECE" w:rsidP="00A24ECE">
      <w:pPr>
        <w:widowControl w:val="0"/>
        <w:autoSpaceDE w:val="0"/>
        <w:autoSpaceDN w:val="0"/>
        <w:adjustRightInd w:val="0"/>
        <w:spacing w:after="0" w:line="240" w:lineRule="auto"/>
        <w:rPr>
          <w:rFonts w:ascii="Arial" w:hAnsi="Arial" w:cs="Arial"/>
          <w:sz w:val="24"/>
          <w:szCs w:val="24"/>
          <w:lang w:val="en"/>
        </w:rPr>
      </w:pPr>
      <w:r w:rsidRPr="00A24ECE">
        <w:rPr>
          <w:rFonts w:ascii="Arial" w:hAnsi="Arial" w:cs="Arial"/>
          <w:sz w:val="24"/>
          <w:szCs w:val="24"/>
          <w:lang w:val="en"/>
        </w:rPr>
        <w:t>The association between PCOS and the breast cancer risk in case-control studies 0.87 (95% CI, 0.44 to 1.31) and that of cohort studies was estimated 1.18 (95% CI, 0.93 to 1.43).</w:t>
      </w:r>
    </w:p>
    <w:p w14:paraId="0DE4B5B7" w14:textId="752D1C88" w:rsidR="00A24ECE" w:rsidRPr="00A24ECE" w:rsidRDefault="00A24ECE" w:rsidP="00A24ECE">
      <w:pPr>
        <w:widowControl w:val="0"/>
        <w:autoSpaceDE w:val="0"/>
        <w:autoSpaceDN w:val="0"/>
        <w:adjustRightInd w:val="0"/>
        <w:spacing w:after="0" w:line="240" w:lineRule="auto"/>
        <w:rPr>
          <w:rFonts w:ascii="Arial" w:hAnsi="Arial" w:cs="Arial"/>
          <w:sz w:val="24"/>
          <w:szCs w:val="24"/>
          <w:lang w:val="en"/>
        </w:rPr>
      </w:pPr>
      <w:r w:rsidRPr="00A24ECE">
        <w:rPr>
          <w:rFonts w:ascii="Arial" w:hAnsi="Arial" w:cs="Arial"/>
          <w:sz w:val="24"/>
          <w:szCs w:val="24"/>
          <w:lang w:val="en"/>
        </w:rPr>
        <w:t xml:space="preserve">CONCLUSION: </w:t>
      </w:r>
    </w:p>
    <w:p w14:paraId="66204FF1" w14:textId="798BAD11" w:rsidR="00A24ECE" w:rsidRDefault="00A24ECE" w:rsidP="00A24ECE">
      <w:pPr>
        <w:widowControl w:val="0"/>
        <w:autoSpaceDE w:val="0"/>
        <w:autoSpaceDN w:val="0"/>
        <w:adjustRightInd w:val="0"/>
        <w:spacing w:after="0" w:line="240" w:lineRule="auto"/>
        <w:rPr>
          <w:rFonts w:ascii="Arial" w:hAnsi="Arial" w:cs="Arial"/>
          <w:sz w:val="24"/>
          <w:szCs w:val="24"/>
          <w:lang w:val="en"/>
        </w:rPr>
      </w:pPr>
      <w:r w:rsidRPr="00A24ECE">
        <w:rPr>
          <w:rFonts w:ascii="Arial" w:hAnsi="Arial" w:cs="Arial"/>
          <w:sz w:val="24"/>
          <w:szCs w:val="24"/>
          <w:lang w:val="en"/>
        </w:rPr>
        <w:t>This meta-analysis demonstrated that PCOS no does increase the risk of breast cancer. Further prospective cohort studies are needed to provide convincing evidence in order to PCOS can increase or not effect on the risk of the breast cancer.</w:t>
      </w:r>
    </w:p>
    <w:p w14:paraId="767D735F" w14:textId="77777777" w:rsidR="00CA0FAB" w:rsidRDefault="008854A1">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14:paraId="2B01D433" w14:textId="77777777" w:rsidR="00A24ECE" w:rsidRDefault="00A24ECE" w:rsidP="00A24ECE">
      <w:pPr>
        <w:widowControl w:val="0"/>
        <w:numPr>
          <w:ilvl w:val="0"/>
          <w:numId w:val="2"/>
        </w:numPr>
        <w:autoSpaceDE w:val="0"/>
        <w:autoSpaceDN w:val="0"/>
        <w:adjustRightInd w:val="0"/>
        <w:spacing w:after="0" w:line="240" w:lineRule="auto"/>
        <w:ind w:left="720" w:hanging="360"/>
        <w:rPr>
          <w:rFonts w:ascii="Arial" w:hAnsi="Arial" w:cs="Arial"/>
          <w:sz w:val="24"/>
          <w:szCs w:val="24"/>
          <w:lang w:val="en"/>
        </w:rPr>
      </w:pPr>
      <w:r w:rsidRPr="00A24ECE">
        <w:rPr>
          <w:rFonts w:ascii="Arial" w:hAnsi="Arial" w:cs="Arial"/>
          <w:sz w:val="24"/>
          <w:szCs w:val="24"/>
          <w:lang w:val="en"/>
        </w:rPr>
        <w:t xml:space="preserve">The association between PCOS and the breast cancer risk in case-control studies </w:t>
      </w:r>
      <w:r>
        <w:rPr>
          <w:rFonts w:ascii="Arial" w:hAnsi="Arial" w:cs="Arial"/>
          <w:sz w:val="24"/>
          <w:szCs w:val="24"/>
          <w:lang w:val="en"/>
        </w:rPr>
        <w:t xml:space="preserve">was </w:t>
      </w:r>
      <w:r w:rsidRPr="00A24ECE">
        <w:rPr>
          <w:rFonts w:ascii="Arial" w:hAnsi="Arial" w:cs="Arial"/>
          <w:sz w:val="24"/>
          <w:szCs w:val="24"/>
          <w:lang w:val="en"/>
        </w:rPr>
        <w:t>0.87</w:t>
      </w:r>
      <w:r>
        <w:rPr>
          <w:rFonts w:ascii="Arial" w:hAnsi="Arial" w:cs="Arial"/>
          <w:sz w:val="24"/>
          <w:szCs w:val="24"/>
          <w:lang w:val="en"/>
        </w:rPr>
        <w:t>.</w:t>
      </w:r>
      <w:r w:rsidRPr="00A24ECE">
        <w:rPr>
          <w:rFonts w:ascii="Arial" w:hAnsi="Arial" w:cs="Arial"/>
          <w:sz w:val="24"/>
          <w:szCs w:val="24"/>
          <w:lang w:val="en"/>
        </w:rPr>
        <w:t xml:space="preserve"> </w:t>
      </w:r>
    </w:p>
    <w:p w14:paraId="28F3E385" w14:textId="77777777" w:rsidR="00181E95" w:rsidRDefault="00A24ECE" w:rsidP="00A24ECE">
      <w:pPr>
        <w:widowControl w:val="0"/>
        <w:numPr>
          <w:ilvl w:val="0"/>
          <w:numId w:val="2"/>
        </w:numPr>
        <w:autoSpaceDE w:val="0"/>
        <w:autoSpaceDN w:val="0"/>
        <w:adjustRightInd w:val="0"/>
        <w:spacing w:after="0" w:line="240" w:lineRule="auto"/>
        <w:ind w:left="720" w:hanging="360"/>
        <w:rPr>
          <w:rFonts w:ascii="Arial" w:hAnsi="Arial" w:cs="Arial"/>
          <w:sz w:val="24"/>
          <w:szCs w:val="24"/>
          <w:lang w:val="en"/>
        </w:rPr>
      </w:pPr>
      <w:r w:rsidRPr="00A24ECE">
        <w:rPr>
          <w:rFonts w:ascii="Arial" w:hAnsi="Arial" w:cs="Arial"/>
          <w:sz w:val="24"/>
          <w:szCs w:val="24"/>
          <w:lang w:val="en"/>
        </w:rPr>
        <w:t xml:space="preserve">The association between PCOS and the breast cancer risk in cohort studies was </w:t>
      </w:r>
      <w:r>
        <w:rPr>
          <w:rFonts w:ascii="Arial" w:hAnsi="Arial" w:cs="Arial"/>
          <w:sz w:val="24"/>
          <w:szCs w:val="24"/>
          <w:lang w:val="en"/>
        </w:rPr>
        <w:t>1.18</w:t>
      </w:r>
      <w:r w:rsidRPr="00A24ECE">
        <w:rPr>
          <w:rFonts w:ascii="Arial" w:hAnsi="Arial" w:cs="Arial"/>
          <w:sz w:val="24"/>
          <w:szCs w:val="24"/>
          <w:lang w:val="en"/>
        </w:rPr>
        <w:t>.</w:t>
      </w:r>
    </w:p>
    <w:p w14:paraId="1CB19E4F" w14:textId="77777777" w:rsidR="00CA0FAB" w:rsidRDefault="00A24ECE" w:rsidP="00A24ECE">
      <w:pPr>
        <w:widowControl w:val="0"/>
        <w:numPr>
          <w:ilvl w:val="0"/>
          <w:numId w:val="2"/>
        </w:numPr>
        <w:autoSpaceDE w:val="0"/>
        <w:autoSpaceDN w:val="0"/>
        <w:adjustRightInd w:val="0"/>
        <w:spacing w:after="0" w:line="240" w:lineRule="auto"/>
        <w:ind w:left="720" w:hanging="360"/>
        <w:rPr>
          <w:rFonts w:ascii="Arial" w:hAnsi="Arial" w:cs="Arial"/>
          <w:sz w:val="24"/>
          <w:szCs w:val="24"/>
          <w:lang w:val="en"/>
        </w:rPr>
      </w:pPr>
      <w:r w:rsidRPr="00A24ECE">
        <w:rPr>
          <w:rFonts w:ascii="Arial" w:hAnsi="Arial" w:cs="Arial"/>
          <w:sz w:val="24"/>
          <w:szCs w:val="24"/>
          <w:lang w:val="en"/>
        </w:rPr>
        <w:t>PCOS no does increase the risk of breast cancer</w:t>
      </w:r>
      <w:r w:rsidR="008854A1">
        <w:rPr>
          <w:rFonts w:ascii="Arial" w:hAnsi="Arial" w:cs="Arial"/>
          <w:sz w:val="24"/>
          <w:szCs w:val="24"/>
          <w:lang w:val="en"/>
        </w:rPr>
        <w:t xml:space="preserve">. </w:t>
      </w:r>
    </w:p>
    <w:p w14:paraId="48767C9C" w14:textId="7E7B5AF6" w:rsidR="002F0F15" w:rsidRDefault="00181E95">
      <w:pPr>
        <w:widowControl w:val="0"/>
        <w:autoSpaceDE w:val="0"/>
        <w:autoSpaceDN w:val="0"/>
        <w:adjustRightInd w:val="0"/>
        <w:spacing w:after="0" w:line="240" w:lineRule="auto"/>
        <w:rPr>
          <w:rFonts w:ascii="Arial" w:hAnsi="Arial" w:cs="Arial"/>
          <w:sz w:val="24"/>
          <w:szCs w:val="24"/>
          <w:lang w:val="en"/>
        </w:rPr>
      </w:pPr>
      <w:r w:rsidRPr="00181E95">
        <w:rPr>
          <w:rFonts w:ascii="Arial" w:hAnsi="Arial" w:cs="Arial"/>
          <w:sz w:val="24"/>
          <w:szCs w:val="24"/>
          <w:lang w:val="en"/>
        </w:rPr>
        <w:t xml:space="preserve">I chose it because it is not old (2016) and </w:t>
      </w:r>
      <w:r w:rsidR="00F80FC4">
        <w:rPr>
          <w:rFonts w:ascii="Arial" w:hAnsi="Arial" w:cs="Arial"/>
          <w:sz w:val="24"/>
          <w:szCs w:val="24"/>
          <w:lang w:val="en"/>
        </w:rPr>
        <w:t>it</w:t>
      </w:r>
      <w:r w:rsidR="00F80FC4" w:rsidRPr="00F80FC4">
        <w:rPr>
          <w:rFonts w:ascii="Arial" w:hAnsi="Arial" w:cs="Arial"/>
          <w:sz w:val="24"/>
          <w:szCs w:val="24"/>
          <w:lang w:val="en"/>
        </w:rPr>
        <w:t xml:space="preserve"> exactly answered my question</w:t>
      </w:r>
      <w:r w:rsidR="00F80FC4">
        <w:rPr>
          <w:rFonts w:ascii="Arial" w:hAnsi="Arial" w:cs="Arial"/>
          <w:sz w:val="24"/>
          <w:szCs w:val="24"/>
          <w:lang w:val="en"/>
        </w:rPr>
        <w:t xml:space="preserve"> to show that </w:t>
      </w:r>
      <w:r w:rsidR="00F80FC4" w:rsidRPr="00F80FC4">
        <w:rPr>
          <w:rFonts w:ascii="Arial" w:hAnsi="Arial" w:cs="Arial"/>
          <w:sz w:val="24"/>
          <w:szCs w:val="24"/>
          <w:lang w:val="en"/>
        </w:rPr>
        <w:t>PCOS no does increase the risk of breast cancer</w:t>
      </w:r>
      <w:r w:rsidR="00F80FC4">
        <w:rPr>
          <w:rFonts w:ascii="Arial" w:hAnsi="Arial" w:cs="Arial"/>
          <w:sz w:val="24"/>
          <w:szCs w:val="24"/>
          <w:lang w:val="en"/>
        </w:rPr>
        <w:t xml:space="preserve">. </w:t>
      </w:r>
      <w:r w:rsidRPr="00181E95">
        <w:rPr>
          <w:rFonts w:ascii="Arial" w:hAnsi="Arial" w:cs="Arial"/>
          <w:sz w:val="24"/>
          <w:szCs w:val="24"/>
          <w:lang w:val="en"/>
        </w:rPr>
        <w:t xml:space="preserve">It is a systematic review </w:t>
      </w:r>
      <w:r>
        <w:rPr>
          <w:rFonts w:ascii="Arial" w:hAnsi="Arial" w:cs="Arial"/>
          <w:sz w:val="24"/>
          <w:szCs w:val="24"/>
          <w:lang w:val="en"/>
        </w:rPr>
        <w:t xml:space="preserve">and meta-analysis </w:t>
      </w:r>
      <w:r w:rsidRPr="00181E95">
        <w:rPr>
          <w:rFonts w:ascii="Arial" w:hAnsi="Arial" w:cs="Arial"/>
          <w:sz w:val="24"/>
          <w:szCs w:val="24"/>
          <w:lang w:val="en"/>
        </w:rPr>
        <w:t>article, including 5 Cohort studies</w:t>
      </w:r>
      <w:r>
        <w:rPr>
          <w:rFonts w:ascii="Arial" w:hAnsi="Arial" w:cs="Arial"/>
          <w:sz w:val="24"/>
          <w:szCs w:val="24"/>
          <w:lang w:val="en"/>
        </w:rPr>
        <w:t xml:space="preserve"> and</w:t>
      </w:r>
      <w:r w:rsidRPr="00181E95">
        <w:rPr>
          <w:rFonts w:ascii="Arial" w:hAnsi="Arial" w:cs="Arial"/>
          <w:sz w:val="24"/>
          <w:szCs w:val="24"/>
          <w:lang w:val="en"/>
        </w:rPr>
        <w:t xml:space="preserve"> 3 Case-control studies w</w:t>
      </w:r>
      <w:r>
        <w:rPr>
          <w:rFonts w:ascii="Arial" w:hAnsi="Arial" w:cs="Arial"/>
          <w:sz w:val="24"/>
          <w:szCs w:val="24"/>
          <w:lang w:val="en"/>
        </w:rPr>
        <w:t>ith sample size from 332 to 228554.</w:t>
      </w:r>
    </w:p>
    <w:p w14:paraId="049750DB" w14:textId="106FAD53" w:rsidR="002F0F15" w:rsidRDefault="002F0F1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7" w:history="1">
        <w:r w:rsidRPr="008521EE">
          <w:rPr>
            <w:rStyle w:val="Hyperlink"/>
            <w:rFonts w:ascii="Arial" w:hAnsi="Arial" w:cs="Arial"/>
            <w:sz w:val="24"/>
            <w:szCs w:val="24"/>
            <w:lang w:val="en"/>
          </w:rPr>
          <w:t>https://www.ncbi.nlm.nih.gov/pmc/articles/PMC5028643/</w:t>
        </w:r>
      </w:hyperlink>
    </w:p>
    <w:p w14:paraId="27590506" w14:textId="77777777" w:rsidR="002F0F15" w:rsidRDefault="002F0F15">
      <w:pPr>
        <w:widowControl w:val="0"/>
        <w:autoSpaceDE w:val="0"/>
        <w:autoSpaceDN w:val="0"/>
        <w:adjustRightInd w:val="0"/>
        <w:spacing w:after="0" w:line="240" w:lineRule="auto"/>
        <w:rPr>
          <w:rFonts w:ascii="Arial" w:hAnsi="Arial" w:cs="Arial"/>
          <w:sz w:val="24"/>
          <w:szCs w:val="24"/>
          <w:lang w:val="en"/>
        </w:rPr>
      </w:pPr>
    </w:p>
    <w:p w14:paraId="248A6D4F" w14:textId="3C556F87" w:rsidR="009C676E" w:rsidRPr="009C676E" w:rsidRDefault="009C676E" w:rsidP="009C676E">
      <w:pPr>
        <w:widowControl w:val="0"/>
        <w:autoSpaceDE w:val="0"/>
        <w:autoSpaceDN w:val="0"/>
        <w:adjustRightInd w:val="0"/>
        <w:spacing w:after="0" w:line="240" w:lineRule="auto"/>
        <w:rPr>
          <w:rFonts w:ascii="Arial" w:hAnsi="Arial" w:cs="Arial"/>
          <w:b/>
          <w:sz w:val="24"/>
          <w:szCs w:val="24"/>
          <w:lang w:val="en"/>
        </w:rPr>
      </w:pPr>
      <w:r w:rsidRPr="009C676E">
        <w:rPr>
          <w:rFonts w:ascii="Arial" w:hAnsi="Arial" w:cs="Arial"/>
          <w:b/>
          <w:sz w:val="24"/>
          <w:szCs w:val="24"/>
          <w:lang w:val="en"/>
        </w:rPr>
        <w:t>A nationwide population-based retrospective cohort study of the risk of uterine, ovarian and breast cancer in women with polycystic ovary syndrome.</w:t>
      </w:r>
    </w:p>
    <w:p w14:paraId="51653BB2" w14:textId="34A45E38" w:rsidR="009C676E" w:rsidRPr="009C676E" w:rsidRDefault="009C676E" w:rsidP="009C676E">
      <w:pPr>
        <w:widowControl w:val="0"/>
        <w:autoSpaceDE w:val="0"/>
        <w:autoSpaceDN w:val="0"/>
        <w:adjustRightInd w:val="0"/>
        <w:spacing w:after="0" w:line="240" w:lineRule="auto"/>
        <w:rPr>
          <w:rFonts w:ascii="Arial" w:hAnsi="Arial" w:cs="Arial"/>
          <w:b/>
          <w:sz w:val="24"/>
          <w:szCs w:val="24"/>
          <w:lang w:val="en"/>
        </w:rPr>
      </w:pPr>
      <w:r w:rsidRPr="009C676E">
        <w:rPr>
          <w:rFonts w:ascii="Arial" w:hAnsi="Arial" w:cs="Arial"/>
          <w:b/>
          <w:sz w:val="24"/>
          <w:szCs w:val="24"/>
          <w:lang w:val="en"/>
        </w:rPr>
        <w:t>Shen CC, Yang AC, Hung JH, Hu LY, Tsai SJ.</w:t>
      </w:r>
    </w:p>
    <w:p w14:paraId="006FE748" w14:textId="20BF4B75" w:rsidR="009C676E" w:rsidRPr="009C676E" w:rsidRDefault="009C676E" w:rsidP="009C676E">
      <w:pPr>
        <w:widowControl w:val="0"/>
        <w:autoSpaceDE w:val="0"/>
        <w:autoSpaceDN w:val="0"/>
        <w:adjustRightInd w:val="0"/>
        <w:spacing w:after="0" w:line="240" w:lineRule="auto"/>
        <w:rPr>
          <w:rFonts w:ascii="Arial" w:hAnsi="Arial" w:cs="Arial"/>
          <w:b/>
          <w:sz w:val="24"/>
          <w:szCs w:val="24"/>
          <w:lang w:val="en"/>
        </w:rPr>
      </w:pPr>
      <w:r w:rsidRPr="009C676E">
        <w:rPr>
          <w:rFonts w:ascii="Arial" w:hAnsi="Arial" w:cs="Arial"/>
          <w:b/>
          <w:sz w:val="24"/>
          <w:szCs w:val="24"/>
          <w:lang w:val="en"/>
        </w:rPr>
        <w:lastRenderedPageBreak/>
        <w:t>Oncologist. 2015 Jan</w:t>
      </w:r>
      <w:proofErr w:type="gramStart"/>
      <w:r w:rsidRPr="009C676E">
        <w:rPr>
          <w:rFonts w:ascii="Arial" w:hAnsi="Arial" w:cs="Arial"/>
          <w:b/>
          <w:sz w:val="24"/>
          <w:szCs w:val="24"/>
          <w:lang w:val="en"/>
        </w:rPr>
        <w:t>;20</w:t>
      </w:r>
      <w:proofErr w:type="gramEnd"/>
      <w:r w:rsidRPr="009C676E">
        <w:rPr>
          <w:rFonts w:ascii="Arial" w:hAnsi="Arial" w:cs="Arial"/>
          <w:b/>
          <w:sz w:val="24"/>
          <w:szCs w:val="24"/>
          <w:lang w:val="en"/>
        </w:rPr>
        <w:t xml:space="preserve">(1):45-9. </w:t>
      </w:r>
      <w:proofErr w:type="spellStart"/>
      <w:proofErr w:type="gramStart"/>
      <w:r w:rsidRPr="009C676E">
        <w:rPr>
          <w:rFonts w:ascii="Arial" w:hAnsi="Arial" w:cs="Arial"/>
          <w:b/>
          <w:sz w:val="24"/>
          <w:szCs w:val="24"/>
          <w:lang w:val="en"/>
        </w:rPr>
        <w:t>doi</w:t>
      </w:r>
      <w:proofErr w:type="spellEnd"/>
      <w:proofErr w:type="gramEnd"/>
      <w:r w:rsidRPr="009C676E">
        <w:rPr>
          <w:rFonts w:ascii="Arial" w:hAnsi="Arial" w:cs="Arial"/>
          <w:b/>
          <w:sz w:val="24"/>
          <w:szCs w:val="24"/>
          <w:lang w:val="en"/>
        </w:rPr>
        <w:t xml:space="preserve">: 10.1634/theoncologist.2014-0311. </w:t>
      </w:r>
      <w:proofErr w:type="spellStart"/>
      <w:r w:rsidRPr="009C676E">
        <w:rPr>
          <w:rFonts w:ascii="Arial" w:hAnsi="Arial" w:cs="Arial"/>
          <w:b/>
          <w:sz w:val="24"/>
          <w:szCs w:val="24"/>
          <w:lang w:val="en"/>
        </w:rPr>
        <w:t>Epub</w:t>
      </w:r>
      <w:proofErr w:type="spellEnd"/>
      <w:r w:rsidRPr="009C676E">
        <w:rPr>
          <w:rFonts w:ascii="Arial" w:hAnsi="Arial" w:cs="Arial"/>
          <w:b/>
          <w:sz w:val="24"/>
          <w:szCs w:val="24"/>
          <w:lang w:val="en"/>
        </w:rPr>
        <w:t xml:space="preserve"> 2014 Nov 19.</w:t>
      </w:r>
    </w:p>
    <w:p w14:paraId="357F956B" w14:textId="60085FF0" w:rsidR="009C676E" w:rsidRDefault="009C676E" w:rsidP="009C676E">
      <w:pPr>
        <w:widowControl w:val="0"/>
        <w:autoSpaceDE w:val="0"/>
        <w:autoSpaceDN w:val="0"/>
        <w:adjustRightInd w:val="0"/>
        <w:spacing w:after="0" w:line="240" w:lineRule="auto"/>
        <w:rPr>
          <w:rFonts w:ascii="Arial" w:hAnsi="Arial" w:cs="Arial"/>
          <w:b/>
          <w:sz w:val="24"/>
          <w:szCs w:val="24"/>
          <w:lang w:val="en"/>
        </w:rPr>
      </w:pPr>
      <w:r w:rsidRPr="009C676E">
        <w:rPr>
          <w:rFonts w:ascii="Arial" w:hAnsi="Arial" w:cs="Arial"/>
          <w:b/>
          <w:sz w:val="24"/>
          <w:szCs w:val="24"/>
          <w:lang w:val="en"/>
        </w:rPr>
        <w:t>PMID: 25410097</w:t>
      </w:r>
    </w:p>
    <w:p w14:paraId="65BE9B6C" w14:textId="77777777" w:rsidR="009C676E" w:rsidRDefault="009C676E" w:rsidP="009C676E">
      <w:pPr>
        <w:widowControl w:val="0"/>
        <w:autoSpaceDE w:val="0"/>
        <w:autoSpaceDN w:val="0"/>
        <w:adjustRightInd w:val="0"/>
        <w:spacing w:after="0" w:line="240" w:lineRule="auto"/>
        <w:rPr>
          <w:rFonts w:ascii="Arial" w:hAnsi="Arial" w:cs="Arial"/>
          <w:b/>
          <w:sz w:val="24"/>
          <w:szCs w:val="24"/>
          <w:lang w:val="en"/>
        </w:rPr>
      </w:pPr>
    </w:p>
    <w:p w14:paraId="53FDAEC8" w14:textId="5D5D7DE3" w:rsidR="009C676E" w:rsidRPr="009C676E"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Abstract</w:t>
      </w:r>
      <w:r>
        <w:rPr>
          <w:rFonts w:ascii="Arial" w:hAnsi="Arial" w:cs="Arial"/>
          <w:sz w:val="24"/>
          <w:szCs w:val="24"/>
          <w:lang w:val="en"/>
        </w:rPr>
        <w:t>:</w:t>
      </w:r>
    </w:p>
    <w:p w14:paraId="0EBBCBF6" w14:textId="77777777" w:rsidR="00377453"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BACKGROUND:</w:t>
      </w:r>
    </w:p>
    <w:p w14:paraId="31BCF25A" w14:textId="558C58D5" w:rsidR="009C676E" w:rsidRPr="009C676E"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Polycystic ovary syndrome (PCOS) is one of the most common endocrine disorders among women of reproductive age. We used a nationwide population-based retrospective cohort study to explore the relationship between PCOS and the subsequent development of gynecological cancers including uterine, breast, or ovarian cancer.</w:t>
      </w:r>
    </w:p>
    <w:p w14:paraId="526D937D" w14:textId="77777777" w:rsidR="00377453"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METHODS:</w:t>
      </w:r>
    </w:p>
    <w:p w14:paraId="726D3272" w14:textId="0438D3A0" w:rsidR="009C676E" w:rsidRPr="009C676E"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We identified subjects who were diagnosed with PCOS between January 1, 2000, and December 31, 2004, in the Taiwan National Health Insurance (NHI) Research Database. A comparison cohort was constructed for patients without known PCOS who were also matched according to age. All PCOS and control patients were observed until diagnosed with breast cancer, ovarian cancer, or uterine cancer or until death, withdrawal from the NHI system, or December 31, 2009.</w:t>
      </w:r>
    </w:p>
    <w:p w14:paraId="62352457" w14:textId="77777777" w:rsidR="009C676E"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RESULTS:</w:t>
      </w:r>
    </w:p>
    <w:p w14:paraId="0261759A" w14:textId="131B585A" w:rsidR="009C676E" w:rsidRPr="009C676E"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The PCOS cohort consisted of 3,566 patients, and the comparison cohort consisted of 14,264 matched control patients without PCOS. The adjusted hazard ratio (HR) of uterine cancer and breast cancer in subjects with PCOS were higher (HR: 8.42 [95% confidence interval: 1.62-43.89] and HR: 1.99 [95% confidence interval: 1.05-3.77], respectively) than that of the controls during the follow-up. With the Monte Carlo method, only the mean adjusted HR of 1,000 comparisons for developing uterine cancer during the follow-up period was greater for the PCOS group than for the control groups (HR: 4.71, 95% confidence interval: 1.57-14.11).</w:t>
      </w:r>
    </w:p>
    <w:p w14:paraId="698F1A23" w14:textId="1A296938" w:rsidR="009C676E" w:rsidRPr="009C676E"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CONCLUSION:</w:t>
      </w:r>
    </w:p>
    <w:p w14:paraId="049EBB5F" w14:textId="1B192327" w:rsidR="009C676E" w:rsidRDefault="009C676E" w:rsidP="009C676E">
      <w:pPr>
        <w:widowControl w:val="0"/>
        <w:autoSpaceDE w:val="0"/>
        <w:autoSpaceDN w:val="0"/>
        <w:adjustRightInd w:val="0"/>
        <w:spacing w:after="0" w:line="240" w:lineRule="auto"/>
        <w:rPr>
          <w:rFonts w:ascii="Arial" w:hAnsi="Arial" w:cs="Arial"/>
          <w:sz w:val="24"/>
          <w:szCs w:val="24"/>
          <w:lang w:val="en"/>
        </w:rPr>
      </w:pPr>
      <w:r w:rsidRPr="009C676E">
        <w:rPr>
          <w:rFonts w:ascii="Arial" w:hAnsi="Arial" w:cs="Arial"/>
          <w:sz w:val="24"/>
          <w:szCs w:val="24"/>
          <w:lang w:val="en"/>
        </w:rPr>
        <w:t>PCOS might increase the risk of subsequent newly diagnosed uterine cancer. It is critical that further large-scale, well-designed studies be conducted to confirm the association between PCOS and gynecological cancer risk.</w:t>
      </w:r>
    </w:p>
    <w:p w14:paraId="48E064B0" w14:textId="77777777" w:rsidR="009C676E" w:rsidRDefault="009C676E" w:rsidP="009C676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14:paraId="63837D24" w14:textId="406BADBE" w:rsidR="009C676E" w:rsidRDefault="009C676E" w:rsidP="009C676E">
      <w:pPr>
        <w:widowControl w:val="0"/>
        <w:numPr>
          <w:ilvl w:val="0"/>
          <w:numId w:val="2"/>
        </w:numPr>
        <w:autoSpaceDE w:val="0"/>
        <w:autoSpaceDN w:val="0"/>
        <w:adjustRightInd w:val="0"/>
        <w:spacing w:after="0" w:line="240" w:lineRule="auto"/>
        <w:ind w:left="720" w:hanging="360"/>
        <w:rPr>
          <w:rFonts w:ascii="Arial" w:hAnsi="Arial" w:cs="Arial"/>
          <w:sz w:val="24"/>
          <w:szCs w:val="24"/>
          <w:lang w:val="en"/>
        </w:rPr>
      </w:pPr>
      <w:r w:rsidRPr="009C676E">
        <w:rPr>
          <w:rFonts w:ascii="Arial" w:hAnsi="Arial" w:cs="Arial"/>
          <w:sz w:val="24"/>
          <w:szCs w:val="24"/>
          <w:lang w:val="en"/>
        </w:rPr>
        <w:t>The adjusted hazard ratio (HR) of breast cancer in subjects with PCOS were higher (HR: 1.99 [95% confidence in</w:t>
      </w:r>
      <w:r>
        <w:rPr>
          <w:rFonts w:ascii="Arial" w:hAnsi="Arial" w:cs="Arial"/>
          <w:sz w:val="24"/>
          <w:szCs w:val="24"/>
          <w:lang w:val="en"/>
        </w:rPr>
        <w:t>terval: 1.05-3.77]</w:t>
      </w:r>
      <w:r w:rsidRPr="009C676E">
        <w:rPr>
          <w:rFonts w:ascii="Arial" w:hAnsi="Arial" w:cs="Arial"/>
          <w:sz w:val="24"/>
          <w:szCs w:val="24"/>
          <w:lang w:val="en"/>
        </w:rPr>
        <w:t>) than that of the controls during the follow-up.</w:t>
      </w:r>
      <w:r w:rsidRPr="00A24ECE">
        <w:rPr>
          <w:rFonts w:ascii="Arial" w:hAnsi="Arial" w:cs="Arial"/>
          <w:sz w:val="24"/>
          <w:szCs w:val="24"/>
          <w:lang w:val="en"/>
        </w:rPr>
        <w:t xml:space="preserve"> </w:t>
      </w:r>
    </w:p>
    <w:p w14:paraId="2133F565" w14:textId="0E87AEE0" w:rsidR="009C676E" w:rsidRDefault="009C676E" w:rsidP="009C676E">
      <w:pPr>
        <w:widowControl w:val="0"/>
        <w:numPr>
          <w:ilvl w:val="0"/>
          <w:numId w:val="2"/>
        </w:numPr>
        <w:autoSpaceDE w:val="0"/>
        <w:autoSpaceDN w:val="0"/>
        <w:adjustRightInd w:val="0"/>
        <w:spacing w:after="0" w:line="240" w:lineRule="auto"/>
        <w:ind w:left="720" w:hanging="360"/>
        <w:rPr>
          <w:rFonts w:ascii="Arial" w:hAnsi="Arial" w:cs="Arial"/>
          <w:sz w:val="24"/>
          <w:szCs w:val="24"/>
          <w:lang w:val="en"/>
        </w:rPr>
      </w:pPr>
      <w:r w:rsidRPr="009C676E">
        <w:rPr>
          <w:rFonts w:ascii="Arial" w:hAnsi="Arial" w:cs="Arial"/>
          <w:sz w:val="24"/>
          <w:szCs w:val="24"/>
          <w:lang w:val="en"/>
        </w:rPr>
        <w:t xml:space="preserve">With the Monte Carlo method, </w:t>
      </w:r>
      <w:r>
        <w:rPr>
          <w:rFonts w:ascii="Arial" w:hAnsi="Arial" w:cs="Arial"/>
          <w:sz w:val="24"/>
          <w:szCs w:val="24"/>
          <w:lang w:val="en"/>
        </w:rPr>
        <w:t>t</w:t>
      </w:r>
      <w:r w:rsidRPr="009C676E">
        <w:rPr>
          <w:rFonts w:ascii="Arial" w:hAnsi="Arial" w:cs="Arial"/>
          <w:sz w:val="24"/>
          <w:szCs w:val="24"/>
          <w:lang w:val="en"/>
        </w:rPr>
        <w:t>he mean adjusted HRs for the development of breast cancer were not higher than that of the control patients (mean adjusted HR: 1.61, 95% CI: 0.91–2.84)</w:t>
      </w:r>
      <w:r>
        <w:rPr>
          <w:rFonts w:ascii="Arial" w:hAnsi="Arial" w:cs="Arial"/>
          <w:sz w:val="24"/>
          <w:szCs w:val="24"/>
          <w:lang w:val="en"/>
        </w:rPr>
        <w:t xml:space="preserve">. </w:t>
      </w:r>
    </w:p>
    <w:p w14:paraId="6DD8BC43" w14:textId="2E665A53" w:rsidR="009956B9" w:rsidRDefault="009956B9" w:rsidP="009C676E">
      <w:pPr>
        <w:widowControl w:val="0"/>
        <w:autoSpaceDE w:val="0"/>
        <w:autoSpaceDN w:val="0"/>
        <w:adjustRightInd w:val="0"/>
        <w:spacing w:after="0" w:line="240" w:lineRule="auto"/>
        <w:rPr>
          <w:rFonts w:ascii="Arial" w:hAnsi="Arial" w:cs="Arial"/>
          <w:sz w:val="24"/>
          <w:szCs w:val="24"/>
          <w:lang w:val="en"/>
        </w:rPr>
      </w:pPr>
      <w:r w:rsidRPr="009956B9">
        <w:rPr>
          <w:rFonts w:ascii="Arial" w:hAnsi="Arial" w:cs="Arial"/>
          <w:sz w:val="24"/>
          <w:szCs w:val="24"/>
          <w:lang w:val="en"/>
        </w:rPr>
        <w:t>I chose it because it is not old (201</w:t>
      </w:r>
      <w:r>
        <w:rPr>
          <w:rFonts w:ascii="Arial" w:hAnsi="Arial" w:cs="Arial"/>
          <w:sz w:val="24"/>
          <w:szCs w:val="24"/>
          <w:lang w:val="en"/>
        </w:rPr>
        <w:t>5</w:t>
      </w:r>
      <w:r w:rsidRPr="009956B9">
        <w:rPr>
          <w:rFonts w:ascii="Arial" w:hAnsi="Arial" w:cs="Arial"/>
          <w:sz w:val="24"/>
          <w:szCs w:val="24"/>
          <w:lang w:val="en"/>
        </w:rPr>
        <w:t xml:space="preserve">) and </w:t>
      </w:r>
      <w:r w:rsidR="00377453" w:rsidRPr="00377453">
        <w:rPr>
          <w:rFonts w:ascii="Arial" w:hAnsi="Arial" w:cs="Arial"/>
          <w:sz w:val="24"/>
          <w:szCs w:val="24"/>
          <w:lang w:val="en"/>
        </w:rPr>
        <w:t>it</w:t>
      </w:r>
      <w:r w:rsidR="00377453">
        <w:rPr>
          <w:rFonts w:ascii="Arial" w:hAnsi="Arial" w:cs="Arial"/>
          <w:sz w:val="24"/>
          <w:szCs w:val="24"/>
          <w:lang w:val="en"/>
        </w:rPr>
        <w:t xml:space="preserve"> showed </w:t>
      </w:r>
      <w:r w:rsidR="00377453" w:rsidRPr="00377453">
        <w:rPr>
          <w:rFonts w:ascii="Arial" w:hAnsi="Arial" w:cs="Arial"/>
          <w:sz w:val="24"/>
          <w:szCs w:val="24"/>
          <w:lang w:val="en"/>
        </w:rPr>
        <w:t xml:space="preserve">that the risk of the development of breast cancer were not higher than that of the control patients that </w:t>
      </w:r>
      <w:r w:rsidR="00377453">
        <w:rPr>
          <w:rFonts w:ascii="Arial" w:hAnsi="Arial" w:cs="Arial"/>
          <w:sz w:val="24"/>
          <w:szCs w:val="24"/>
          <w:lang w:val="en"/>
        </w:rPr>
        <w:t>exact</w:t>
      </w:r>
      <w:r w:rsidR="00377453" w:rsidRPr="00377453">
        <w:rPr>
          <w:rFonts w:ascii="Arial" w:hAnsi="Arial" w:cs="Arial"/>
          <w:sz w:val="24"/>
          <w:szCs w:val="24"/>
          <w:lang w:val="en"/>
        </w:rPr>
        <w:t>ly answered my question</w:t>
      </w:r>
      <w:r w:rsidRPr="009956B9">
        <w:rPr>
          <w:rFonts w:ascii="Arial" w:hAnsi="Arial" w:cs="Arial"/>
          <w:sz w:val="24"/>
          <w:szCs w:val="24"/>
          <w:lang w:val="en"/>
        </w:rPr>
        <w:t xml:space="preserve">. It is a nationwide population-based retrospective cohort study </w:t>
      </w:r>
      <w:r>
        <w:rPr>
          <w:rFonts w:ascii="Arial" w:hAnsi="Arial" w:cs="Arial"/>
          <w:sz w:val="24"/>
          <w:szCs w:val="24"/>
          <w:lang w:val="en"/>
        </w:rPr>
        <w:t>with</w:t>
      </w:r>
      <w:r w:rsidRPr="009956B9">
        <w:rPr>
          <w:rFonts w:ascii="Arial" w:hAnsi="Arial" w:cs="Arial"/>
          <w:sz w:val="24"/>
          <w:szCs w:val="24"/>
          <w:lang w:val="en"/>
        </w:rPr>
        <w:t xml:space="preserve"> 3,566 patients</w:t>
      </w:r>
      <w:r>
        <w:rPr>
          <w:rFonts w:ascii="Arial" w:hAnsi="Arial" w:cs="Arial"/>
          <w:sz w:val="24"/>
          <w:szCs w:val="24"/>
          <w:lang w:val="en"/>
        </w:rPr>
        <w:t xml:space="preserve"> with PCOS</w:t>
      </w:r>
      <w:r w:rsidRPr="009956B9">
        <w:rPr>
          <w:rFonts w:ascii="Arial" w:hAnsi="Arial" w:cs="Arial"/>
          <w:sz w:val="24"/>
          <w:szCs w:val="24"/>
          <w:lang w:val="en"/>
        </w:rPr>
        <w:t xml:space="preserve"> and 14,264 matched control patients without PCOS.</w:t>
      </w:r>
    </w:p>
    <w:p w14:paraId="1244880C" w14:textId="02BF752A" w:rsidR="009C676E" w:rsidRDefault="009C676E" w:rsidP="009C676E">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8" w:history="1">
        <w:r w:rsidRPr="008521EE">
          <w:rPr>
            <w:rStyle w:val="Hyperlink"/>
            <w:rFonts w:ascii="Arial" w:hAnsi="Arial" w:cs="Arial"/>
            <w:sz w:val="24"/>
            <w:szCs w:val="24"/>
            <w:lang w:val="en"/>
          </w:rPr>
          <w:t>https://www.ncbi.nlm.nih.gov/pmc/articles/PMC4294614/</w:t>
        </w:r>
      </w:hyperlink>
    </w:p>
    <w:p w14:paraId="415F2BC9" w14:textId="77777777" w:rsidR="00B26D94" w:rsidRPr="00B26D94" w:rsidRDefault="00B26D94" w:rsidP="00B26D94">
      <w:pPr>
        <w:spacing w:before="100" w:beforeAutospacing="1" w:after="0" w:line="240" w:lineRule="auto"/>
        <w:rPr>
          <w:rFonts w:ascii="Open Sans" w:eastAsia="Times New Roman" w:hAnsi="Open Sans" w:cs="Times New Roman"/>
          <w:color w:val="111111"/>
          <w:sz w:val="24"/>
          <w:szCs w:val="24"/>
        </w:rPr>
      </w:pPr>
      <w:r w:rsidRPr="00B26D94">
        <w:rPr>
          <w:rFonts w:ascii="Arial" w:eastAsia="Times New Roman" w:hAnsi="Arial" w:cs="Arial"/>
          <w:b/>
          <w:bCs/>
          <w:color w:val="111111"/>
          <w:sz w:val="24"/>
          <w:szCs w:val="24"/>
        </w:rPr>
        <w:t>What is the clinical “bottom line” and conclusion derived from these articles in answer to your question?</w:t>
      </w:r>
    </w:p>
    <w:p w14:paraId="2AAC8745" w14:textId="0BE580D0" w:rsidR="00B26D94" w:rsidRPr="00B26D94" w:rsidRDefault="00B26D94" w:rsidP="00B26D94">
      <w:pPr>
        <w:spacing w:before="100" w:beforeAutospacing="1"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lastRenderedPageBreak/>
        <w:t>Question</w:t>
      </w:r>
      <w:r>
        <w:rPr>
          <w:rFonts w:ascii="Arial" w:eastAsia="Times New Roman" w:hAnsi="Arial" w:cs="Arial"/>
          <w:color w:val="111111"/>
          <w:sz w:val="24"/>
          <w:szCs w:val="24"/>
        </w:rPr>
        <w:t>:</w:t>
      </w:r>
      <w:r w:rsidRPr="00B26D94">
        <w:t xml:space="preserve"> </w:t>
      </w:r>
      <w:r w:rsidRPr="00B26D94">
        <w:rPr>
          <w:rFonts w:ascii="Arial" w:eastAsia="Times New Roman" w:hAnsi="Arial" w:cs="Arial"/>
          <w:color w:val="111111"/>
          <w:sz w:val="24"/>
          <w:szCs w:val="24"/>
        </w:rPr>
        <w:t>Are women with PCOS are at increased risk of breast cancer, compared to those without PCOS? </w:t>
      </w:r>
    </w:p>
    <w:p w14:paraId="01E03798" w14:textId="77777777" w:rsidR="00D066A7" w:rsidRDefault="00B26D94" w:rsidP="00D066A7">
      <w:pPr>
        <w:spacing w:after="0" w:line="240" w:lineRule="auto"/>
        <w:rPr>
          <w:rFonts w:ascii="Arial" w:eastAsia="Times New Roman" w:hAnsi="Arial" w:cs="Arial"/>
          <w:color w:val="111111"/>
          <w:sz w:val="24"/>
          <w:szCs w:val="24"/>
        </w:rPr>
      </w:pPr>
      <w:r w:rsidRPr="00B26D94">
        <w:rPr>
          <w:rFonts w:ascii="Arial" w:eastAsia="Times New Roman" w:hAnsi="Arial" w:cs="Arial"/>
          <w:color w:val="111111"/>
          <w:sz w:val="24"/>
          <w:szCs w:val="24"/>
        </w:rPr>
        <w:t xml:space="preserve">Answer:  The first study </w:t>
      </w:r>
      <w:r>
        <w:rPr>
          <w:rFonts w:ascii="Arial" w:eastAsia="Times New Roman" w:hAnsi="Arial" w:cs="Arial"/>
          <w:color w:val="111111"/>
          <w:sz w:val="24"/>
          <w:szCs w:val="24"/>
        </w:rPr>
        <w:t>showed n</w:t>
      </w:r>
      <w:r w:rsidRPr="00B26D94">
        <w:rPr>
          <w:rFonts w:ascii="Arial" w:eastAsia="Times New Roman" w:hAnsi="Arial" w:cs="Arial"/>
          <w:color w:val="111111"/>
          <w:sz w:val="24"/>
          <w:szCs w:val="24"/>
        </w:rPr>
        <w:t>o consistent association between PCOS risk and breast cancer was observed.  </w:t>
      </w:r>
    </w:p>
    <w:p w14:paraId="044845B1" w14:textId="11C16B35" w:rsidR="00B26D94" w:rsidRPr="00B26D94" w:rsidRDefault="00B26D94" w:rsidP="00D066A7">
      <w:pPr>
        <w:spacing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t xml:space="preserve">          The second study </w:t>
      </w:r>
      <w:r>
        <w:rPr>
          <w:rFonts w:ascii="Arial" w:eastAsia="Times New Roman" w:hAnsi="Arial" w:cs="Arial"/>
          <w:color w:val="111111"/>
          <w:sz w:val="24"/>
          <w:szCs w:val="24"/>
        </w:rPr>
        <w:t>demonstrated that t</w:t>
      </w:r>
      <w:r w:rsidRPr="00B26D94">
        <w:rPr>
          <w:rFonts w:ascii="Arial" w:eastAsia="Times New Roman" w:hAnsi="Arial" w:cs="Arial"/>
          <w:color w:val="111111"/>
          <w:sz w:val="24"/>
          <w:szCs w:val="24"/>
        </w:rPr>
        <w:t>he risk of breast cancers was not significantly increased in women with PCOS (OR, 0.95; 95% CI, 0.64-1.39, P &lt; 0.78).</w:t>
      </w:r>
    </w:p>
    <w:p w14:paraId="5AC6376E" w14:textId="016452AA" w:rsidR="00B26D94" w:rsidRDefault="00B26D94" w:rsidP="00D066A7">
      <w:pPr>
        <w:spacing w:after="0" w:line="240" w:lineRule="auto"/>
        <w:rPr>
          <w:rFonts w:ascii="Arial" w:eastAsia="Times New Roman" w:hAnsi="Arial" w:cs="Arial"/>
          <w:color w:val="111111"/>
          <w:sz w:val="24"/>
          <w:szCs w:val="24"/>
        </w:rPr>
      </w:pPr>
      <w:r w:rsidRPr="00B26D94">
        <w:rPr>
          <w:rFonts w:ascii="Arial" w:eastAsia="Times New Roman" w:hAnsi="Arial" w:cs="Arial"/>
          <w:color w:val="111111"/>
          <w:sz w:val="24"/>
          <w:szCs w:val="24"/>
        </w:rPr>
        <w:t xml:space="preserve">          The third study </w:t>
      </w:r>
      <w:r w:rsidR="002E4DB1" w:rsidRPr="002E4DB1">
        <w:rPr>
          <w:rFonts w:ascii="Arial" w:eastAsia="Times New Roman" w:hAnsi="Arial" w:cs="Arial"/>
          <w:color w:val="111111"/>
          <w:sz w:val="24"/>
          <w:szCs w:val="24"/>
        </w:rPr>
        <w:t>demonstrated that PCOS no does increase the risk of breast cancer.</w:t>
      </w:r>
      <w:r w:rsidRPr="00B26D94">
        <w:rPr>
          <w:rFonts w:ascii="Arial" w:eastAsia="Times New Roman" w:hAnsi="Arial" w:cs="Arial"/>
          <w:color w:val="111111"/>
          <w:sz w:val="24"/>
          <w:szCs w:val="24"/>
        </w:rPr>
        <w:t> </w:t>
      </w:r>
      <w:r w:rsidR="002E4DB1" w:rsidRPr="002E4DB1">
        <w:rPr>
          <w:rFonts w:ascii="Arial" w:eastAsia="Times New Roman" w:hAnsi="Arial" w:cs="Arial"/>
          <w:color w:val="111111"/>
          <w:sz w:val="24"/>
          <w:szCs w:val="24"/>
        </w:rPr>
        <w:t>The association between PCOS and the breast cancer risk in case-control studies 0.87 (95% CI, 0.44 to 1.31) and that of cohort studies was estimated 1.18 (95% CI, 0.93 to 1.43).</w:t>
      </w:r>
    </w:p>
    <w:p w14:paraId="545866E0" w14:textId="7B146105" w:rsidR="00377453" w:rsidRDefault="006B6DB1" w:rsidP="00377453">
      <w:pPr>
        <w:spacing w:after="0" w:line="240" w:lineRule="auto"/>
        <w:rPr>
          <w:rFonts w:ascii="Arial" w:eastAsia="Times New Roman" w:hAnsi="Arial" w:cs="Arial"/>
          <w:color w:val="111111"/>
          <w:sz w:val="24"/>
          <w:szCs w:val="24"/>
        </w:rPr>
      </w:pPr>
      <w:r>
        <w:rPr>
          <w:rFonts w:ascii="Arial" w:eastAsia="Times New Roman" w:hAnsi="Arial" w:cs="Arial"/>
          <w:color w:val="111111"/>
          <w:sz w:val="24"/>
          <w:szCs w:val="24"/>
        </w:rPr>
        <w:t xml:space="preserve">      </w:t>
      </w:r>
      <w:bookmarkStart w:id="0" w:name="_GoBack"/>
      <w:bookmarkEnd w:id="0"/>
      <w:r w:rsidR="009C676E" w:rsidRPr="00B26D94">
        <w:rPr>
          <w:rFonts w:ascii="Arial" w:eastAsia="Times New Roman" w:hAnsi="Arial" w:cs="Arial"/>
          <w:color w:val="111111"/>
          <w:sz w:val="24"/>
          <w:szCs w:val="24"/>
        </w:rPr>
        <w:t>The f</w:t>
      </w:r>
      <w:r w:rsidR="009C676E">
        <w:rPr>
          <w:rFonts w:ascii="Arial" w:eastAsia="Times New Roman" w:hAnsi="Arial" w:cs="Arial"/>
          <w:color w:val="111111"/>
          <w:sz w:val="24"/>
          <w:szCs w:val="24"/>
        </w:rPr>
        <w:t>ourth</w:t>
      </w:r>
      <w:r w:rsidR="009C676E" w:rsidRPr="00B26D94">
        <w:rPr>
          <w:rFonts w:ascii="Arial" w:eastAsia="Times New Roman" w:hAnsi="Arial" w:cs="Arial"/>
          <w:color w:val="111111"/>
          <w:sz w:val="24"/>
          <w:szCs w:val="24"/>
        </w:rPr>
        <w:t xml:space="preserve"> study </w:t>
      </w:r>
      <w:r w:rsidR="009C676E">
        <w:rPr>
          <w:rFonts w:ascii="Arial" w:eastAsia="Times New Roman" w:hAnsi="Arial" w:cs="Arial"/>
          <w:color w:val="111111"/>
          <w:sz w:val="24"/>
          <w:szCs w:val="24"/>
        </w:rPr>
        <w:t xml:space="preserve">showed </w:t>
      </w:r>
      <w:r w:rsidR="009956B9" w:rsidRPr="009956B9">
        <w:rPr>
          <w:rFonts w:ascii="Arial" w:eastAsia="Times New Roman" w:hAnsi="Arial" w:cs="Arial"/>
          <w:color w:val="111111"/>
          <w:sz w:val="24"/>
          <w:szCs w:val="24"/>
        </w:rPr>
        <w:t>the mean adjusted HRs for the development of breast cancer were not higher than that of the control patients (mean adjusted HR: 1.61, 95% CI: 0.91–2.84)</w:t>
      </w:r>
      <w:r w:rsidR="009956B9">
        <w:rPr>
          <w:rFonts w:ascii="Arial" w:eastAsia="Times New Roman" w:hAnsi="Arial" w:cs="Arial"/>
          <w:color w:val="111111"/>
          <w:sz w:val="24"/>
          <w:szCs w:val="24"/>
        </w:rPr>
        <w:t>.</w:t>
      </w:r>
      <w:r w:rsidR="009C676E" w:rsidRPr="00B26D94">
        <w:rPr>
          <w:rFonts w:ascii="Arial" w:eastAsia="Times New Roman" w:hAnsi="Arial" w:cs="Arial"/>
          <w:color w:val="111111"/>
          <w:sz w:val="24"/>
          <w:szCs w:val="24"/>
        </w:rPr>
        <w:t>   </w:t>
      </w:r>
    </w:p>
    <w:p w14:paraId="20F69A40" w14:textId="5E6F70E5" w:rsidR="00B26D94" w:rsidRDefault="00B26D94" w:rsidP="00377453">
      <w:pPr>
        <w:spacing w:after="0" w:line="240" w:lineRule="auto"/>
        <w:rPr>
          <w:rFonts w:ascii="Arial" w:eastAsia="Times New Roman" w:hAnsi="Arial" w:cs="Arial"/>
          <w:color w:val="111111"/>
          <w:sz w:val="24"/>
          <w:szCs w:val="24"/>
        </w:rPr>
      </w:pPr>
      <w:r w:rsidRPr="00B26D94">
        <w:rPr>
          <w:rFonts w:ascii="Arial" w:eastAsia="Times New Roman" w:hAnsi="Arial" w:cs="Arial"/>
          <w:color w:val="111111"/>
          <w:sz w:val="24"/>
          <w:szCs w:val="24"/>
        </w:rPr>
        <w:t xml:space="preserve">Conclusion: </w:t>
      </w:r>
      <w:r w:rsidR="002E4DB1" w:rsidRPr="002E4DB1">
        <w:rPr>
          <w:rFonts w:ascii="Arial" w:eastAsia="Times New Roman" w:hAnsi="Arial" w:cs="Arial"/>
          <w:color w:val="111111"/>
          <w:sz w:val="24"/>
          <w:szCs w:val="24"/>
        </w:rPr>
        <w:t xml:space="preserve">women with PCOS are </w:t>
      </w:r>
      <w:r w:rsidR="002E4DB1">
        <w:rPr>
          <w:rFonts w:ascii="Arial" w:eastAsia="Times New Roman" w:hAnsi="Arial" w:cs="Arial"/>
          <w:color w:val="111111"/>
          <w:sz w:val="24"/>
          <w:szCs w:val="24"/>
        </w:rPr>
        <w:t xml:space="preserve">not </w:t>
      </w:r>
      <w:r w:rsidR="002E4DB1" w:rsidRPr="002E4DB1">
        <w:rPr>
          <w:rFonts w:ascii="Arial" w:eastAsia="Times New Roman" w:hAnsi="Arial" w:cs="Arial"/>
          <w:color w:val="111111"/>
          <w:sz w:val="24"/>
          <w:szCs w:val="24"/>
        </w:rPr>
        <w:t>at increased risk of breast cancer, compared to those without PCOS</w:t>
      </w:r>
      <w:r w:rsidR="002E4DB1">
        <w:rPr>
          <w:rFonts w:ascii="Arial" w:eastAsia="Times New Roman" w:hAnsi="Arial" w:cs="Arial"/>
          <w:color w:val="111111"/>
          <w:sz w:val="24"/>
          <w:szCs w:val="24"/>
        </w:rPr>
        <w:t>.</w:t>
      </w:r>
      <w:r w:rsidRPr="00B26D94">
        <w:rPr>
          <w:rFonts w:ascii="Arial" w:eastAsia="Times New Roman" w:hAnsi="Arial" w:cs="Arial"/>
          <w:color w:val="111111"/>
          <w:sz w:val="24"/>
          <w:szCs w:val="24"/>
        </w:rPr>
        <w:t> </w:t>
      </w:r>
    </w:p>
    <w:p w14:paraId="34B40182" w14:textId="77777777" w:rsidR="00377453" w:rsidRPr="00B26D94" w:rsidRDefault="00377453" w:rsidP="00377453">
      <w:pPr>
        <w:spacing w:after="0" w:line="240" w:lineRule="auto"/>
        <w:rPr>
          <w:rFonts w:ascii="Open Sans" w:eastAsia="Times New Roman" w:hAnsi="Open Sans" w:cs="Times New Roman"/>
          <w:color w:val="111111"/>
          <w:sz w:val="24"/>
          <w:szCs w:val="24"/>
        </w:rPr>
      </w:pPr>
    </w:p>
    <w:p w14:paraId="7A596A31" w14:textId="77777777" w:rsidR="00377453" w:rsidRDefault="00B26D94" w:rsidP="00377453">
      <w:pPr>
        <w:spacing w:after="0" w:line="240" w:lineRule="auto"/>
        <w:rPr>
          <w:rFonts w:ascii="Arial" w:eastAsia="Times New Roman" w:hAnsi="Arial" w:cs="Arial"/>
          <w:color w:val="111111"/>
          <w:sz w:val="24"/>
          <w:szCs w:val="24"/>
        </w:rPr>
      </w:pPr>
      <w:r w:rsidRPr="00B26D94">
        <w:rPr>
          <w:rFonts w:ascii="Arial" w:eastAsia="Times New Roman" w:hAnsi="Arial" w:cs="Arial"/>
          <w:color w:val="111111"/>
          <w:sz w:val="24"/>
          <w:szCs w:val="24"/>
        </w:rPr>
        <w:t xml:space="preserve">I weighed the </w:t>
      </w:r>
      <w:r w:rsidR="001D6FF3">
        <w:rPr>
          <w:rFonts w:ascii="Arial" w:eastAsia="Times New Roman" w:hAnsi="Arial" w:cs="Arial"/>
          <w:color w:val="111111"/>
          <w:sz w:val="24"/>
          <w:szCs w:val="24"/>
        </w:rPr>
        <w:t>third</w:t>
      </w:r>
      <w:r w:rsidRPr="00B26D94">
        <w:rPr>
          <w:rFonts w:ascii="Arial" w:eastAsia="Times New Roman" w:hAnsi="Arial" w:cs="Arial"/>
          <w:color w:val="111111"/>
          <w:sz w:val="24"/>
          <w:szCs w:val="24"/>
        </w:rPr>
        <w:t xml:space="preserve"> study highest because it is </w:t>
      </w:r>
      <w:r w:rsidR="001D6FF3">
        <w:rPr>
          <w:rFonts w:ascii="Arial" w:eastAsia="Times New Roman" w:hAnsi="Arial" w:cs="Arial"/>
          <w:color w:val="111111"/>
          <w:sz w:val="24"/>
          <w:szCs w:val="24"/>
        </w:rPr>
        <w:t>not old</w:t>
      </w:r>
      <w:r w:rsidRPr="00B26D94">
        <w:rPr>
          <w:rFonts w:ascii="Arial" w:eastAsia="Times New Roman" w:hAnsi="Arial" w:cs="Arial"/>
          <w:color w:val="111111"/>
          <w:sz w:val="24"/>
          <w:szCs w:val="24"/>
        </w:rPr>
        <w:t xml:space="preserve"> (201</w:t>
      </w:r>
      <w:r w:rsidR="001D6FF3">
        <w:rPr>
          <w:rFonts w:ascii="Arial" w:eastAsia="Times New Roman" w:hAnsi="Arial" w:cs="Arial"/>
          <w:color w:val="111111"/>
          <w:sz w:val="24"/>
          <w:szCs w:val="24"/>
        </w:rPr>
        <w:t>6</w:t>
      </w:r>
      <w:r w:rsidRPr="00B26D94">
        <w:rPr>
          <w:rFonts w:ascii="Arial" w:eastAsia="Times New Roman" w:hAnsi="Arial" w:cs="Arial"/>
          <w:color w:val="111111"/>
          <w:sz w:val="24"/>
          <w:szCs w:val="24"/>
        </w:rPr>
        <w:t xml:space="preserve">) systematic review and meta-analysis article, including the </w:t>
      </w:r>
      <w:r w:rsidR="008E49C5">
        <w:rPr>
          <w:rFonts w:ascii="Arial" w:eastAsia="Times New Roman" w:hAnsi="Arial" w:cs="Arial"/>
          <w:color w:val="111111"/>
          <w:sz w:val="24"/>
          <w:szCs w:val="24"/>
        </w:rPr>
        <w:t>large</w:t>
      </w:r>
      <w:r w:rsidRPr="00B26D94">
        <w:rPr>
          <w:rFonts w:ascii="Arial" w:eastAsia="Times New Roman" w:hAnsi="Arial" w:cs="Arial"/>
          <w:color w:val="111111"/>
          <w:sz w:val="24"/>
          <w:szCs w:val="24"/>
        </w:rPr>
        <w:t xml:space="preserve"> size of sample (</w:t>
      </w:r>
      <w:r w:rsidR="008E49C5" w:rsidRPr="008E49C5">
        <w:rPr>
          <w:rFonts w:ascii="Arial" w:eastAsia="Times New Roman" w:hAnsi="Arial" w:cs="Arial"/>
          <w:color w:val="111111"/>
          <w:sz w:val="24"/>
          <w:szCs w:val="24"/>
        </w:rPr>
        <w:t>5 Cohort studies and 3 Case-control studies with sample size from 332 to 228554</w:t>
      </w:r>
      <w:r w:rsidRPr="00B26D94">
        <w:rPr>
          <w:rFonts w:ascii="Arial" w:eastAsia="Times New Roman" w:hAnsi="Arial" w:cs="Arial"/>
          <w:color w:val="111111"/>
          <w:sz w:val="24"/>
          <w:szCs w:val="24"/>
        </w:rPr>
        <w:t>). Of course, it has limitations</w:t>
      </w:r>
      <w:r w:rsidR="005018E0">
        <w:rPr>
          <w:rFonts w:ascii="Arial" w:eastAsia="Times New Roman" w:hAnsi="Arial" w:cs="Arial"/>
          <w:color w:val="111111"/>
          <w:sz w:val="24"/>
          <w:szCs w:val="24"/>
        </w:rPr>
        <w:t>, including</w:t>
      </w:r>
      <w:r w:rsidRPr="00B26D94">
        <w:rPr>
          <w:rFonts w:ascii="Arial" w:eastAsia="Times New Roman" w:hAnsi="Arial" w:cs="Arial"/>
          <w:color w:val="111111"/>
          <w:sz w:val="24"/>
          <w:szCs w:val="24"/>
        </w:rPr>
        <w:t xml:space="preserve"> </w:t>
      </w:r>
      <w:r w:rsidR="00E34D71" w:rsidRPr="00E34D71">
        <w:rPr>
          <w:rFonts w:ascii="Arial" w:eastAsia="Times New Roman" w:hAnsi="Arial" w:cs="Arial"/>
          <w:color w:val="111111"/>
          <w:sz w:val="24"/>
          <w:szCs w:val="24"/>
        </w:rPr>
        <w:t>the limited number</w:t>
      </w:r>
      <w:r w:rsidR="005018E0">
        <w:rPr>
          <w:rFonts w:ascii="Arial" w:eastAsia="Times New Roman" w:hAnsi="Arial" w:cs="Arial"/>
          <w:color w:val="111111"/>
          <w:sz w:val="24"/>
          <w:szCs w:val="24"/>
        </w:rPr>
        <w:t xml:space="preserve"> </w:t>
      </w:r>
      <w:r w:rsidR="00E34D71" w:rsidRPr="00E34D71">
        <w:rPr>
          <w:rFonts w:ascii="Arial" w:eastAsia="Times New Roman" w:hAnsi="Arial" w:cs="Arial"/>
          <w:color w:val="111111"/>
          <w:sz w:val="24"/>
          <w:szCs w:val="24"/>
        </w:rPr>
        <w:t>of eligible studies</w:t>
      </w:r>
      <w:r w:rsidR="005018E0">
        <w:rPr>
          <w:rFonts w:ascii="Arial" w:eastAsia="Times New Roman" w:hAnsi="Arial" w:cs="Arial"/>
          <w:color w:val="111111"/>
          <w:sz w:val="24"/>
          <w:szCs w:val="24"/>
        </w:rPr>
        <w:t xml:space="preserve"> and the effects </w:t>
      </w:r>
      <w:r w:rsidR="00E34D71" w:rsidRPr="00E34D71">
        <w:rPr>
          <w:rFonts w:ascii="Arial" w:eastAsia="Times New Roman" w:hAnsi="Arial" w:cs="Arial"/>
          <w:color w:val="111111"/>
          <w:sz w:val="24"/>
          <w:szCs w:val="24"/>
        </w:rPr>
        <w:t>of</w:t>
      </w:r>
      <w:r w:rsidR="005018E0">
        <w:rPr>
          <w:rFonts w:ascii="Arial" w:eastAsia="Times New Roman" w:hAnsi="Arial" w:cs="Arial"/>
          <w:color w:val="111111"/>
          <w:sz w:val="24"/>
          <w:szCs w:val="24"/>
        </w:rPr>
        <w:t xml:space="preserve"> </w:t>
      </w:r>
      <w:r w:rsidR="00E34D71" w:rsidRPr="00E34D71">
        <w:rPr>
          <w:rFonts w:ascii="Arial" w:eastAsia="Times New Roman" w:hAnsi="Arial" w:cs="Arial"/>
          <w:color w:val="111111"/>
          <w:sz w:val="24"/>
          <w:szCs w:val="24"/>
        </w:rPr>
        <w:t>confounding variables such as hormone therapy, menopausal</w:t>
      </w:r>
      <w:r w:rsidR="005018E0">
        <w:rPr>
          <w:rFonts w:ascii="Arial" w:eastAsia="Times New Roman" w:hAnsi="Arial" w:cs="Arial"/>
          <w:color w:val="111111"/>
          <w:sz w:val="24"/>
          <w:szCs w:val="24"/>
        </w:rPr>
        <w:t xml:space="preserve"> </w:t>
      </w:r>
      <w:r w:rsidR="00E34D71" w:rsidRPr="00E34D71">
        <w:rPr>
          <w:rFonts w:ascii="Arial" w:eastAsia="Times New Roman" w:hAnsi="Arial" w:cs="Arial"/>
          <w:color w:val="111111"/>
          <w:sz w:val="24"/>
          <w:szCs w:val="24"/>
        </w:rPr>
        <w:t>status and family history of breast cancer, an issue which</w:t>
      </w:r>
      <w:r w:rsidR="005018E0">
        <w:rPr>
          <w:rFonts w:ascii="Arial" w:eastAsia="Times New Roman" w:hAnsi="Arial" w:cs="Arial"/>
          <w:color w:val="111111"/>
          <w:sz w:val="24"/>
          <w:szCs w:val="24"/>
        </w:rPr>
        <w:t xml:space="preserve"> </w:t>
      </w:r>
      <w:r w:rsidR="00E34D71" w:rsidRPr="00E34D71">
        <w:rPr>
          <w:rFonts w:ascii="Arial" w:eastAsia="Times New Roman" w:hAnsi="Arial" w:cs="Arial"/>
          <w:color w:val="111111"/>
          <w:sz w:val="24"/>
          <w:szCs w:val="24"/>
        </w:rPr>
        <w:t xml:space="preserve">may lead to selection bias. </w:t>
      </w:r>
      <w:r w:rsidRPr="00B26D94">
        <w:rPr>
          <w:rFonts w:ascii="Arial" w:eastAsia="Times New Roman" w:hAnsi="Arial" w:cs="Arial"/>
          <w:color w:val="111111"/>
          <w:sz w:val="24"/>
          <w:szCs w:val="24"/>
        </w:rPr>
        <w:t> </w:t>
      </w:r>
    </w:p>
    <w:p w14:paraId="3404C281" w14:textId="534BCB51" w:rsidR="00B26D94" w:rsidRPr="00B26D94" w:rsidRDefault="00B26D94" w:rsidP="00377453">
      <w:pPr>
        <w:spacing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t xml:space="preserve">I weighed the first study second because it is </w:t>
      </w:r>
      <w:r w:rsidR="008E49C5">
        <w:rPr>
          <w:rFonts w:ascii="Arial" w:eastAsia="Times New Roman" w:hAnsi="Arial" w:cs="Arial"/>
          <w:color w:val="111111"/>
          <w:sz w:val="24"/>
          <w:szCs w:val="24"/>
        </w:rPr>
        <w:t>not old</w:t>
      </w:r>
      <w:r w:rsidRPr="00B26D94">
        <w:rPr>
          <w:rFonts w:ascii="Arial" w:eastAsia="Times New Roman" w:hAnsi="Arial" w:cs="Arial"/>
          <w:color w:val="111111"/>
          <w:sz w:val="24"/>
          <w:szCs w:val="24"/>
        </w:rPr>
        <w:t xml:space="preserve"> (201</w:t>
      </w:r>
      <w:r w:rsidR="008E49C5">
        <w:rPr>
          <w:rFonts w:ascii="Arial" w:eastAsia="Times New Roman" w:hAnsi="Arial" w:cs="Arial"/>
          <w:color w:val="111111"/>
          <w:sz w:val="24"/>
          <w:szCs w:val="24"/>
        </w:rPr>
        <w:t>6</w:t>
      </w:r>
      <w:r w:rsidRPr="00B26D94">
        <w:rPr>
          <w:rFonts w:ascii="Arial" w:eastAsia="Times New Roman" w:hAnsi="Arial" w:cs="Arial"/>
          <w:color w:val="111111"/>
          <w:sz w:val="24"/>
          <w:szCs w:val="24"/>
        </w:rPr>
        <w:t>) systematic review article, including many relevant studies (</w:t>
      </w:r>
      <w:r w:rsidR="008E49C5" w:rsidRPr="008E49C5">
        <w:rPr>
          <w:rFonts w:ascii="Arial" w:eastAsia="Times New Roman" w:hAnsi="Arial" w:cs="Arial"/>
          <w:color w:val="111111"/>
          <w:sz w:val="24"/>
          <w:szCs w:val="24"/>
        </w:rPr>
        <w:t>2 Registry Cohort studies, 5 Cohort studies, 3 Case-control studies and 1 meta-analysis with sample size from 12 to 4730</w:t>
      </w:r>
      <w:r w:rsidRPr="00B26D94">
        <w:rPr>
          <w:rFonts w:ascii="Arial" w:eastAsia="Times New Roman" w:hAnsi="Arial" w:cs="Arial"/>
          <w:color w:val="111111"/>
          <w:sz w:val="24"/>
          <w:szCs w:val="24"/>
        </w:rPr>
        <w:t xml:space="preserve">). Limitations include </w:t>
      </w:r>
      <w:r w:rsidR="004D2644">
        <w:rPr>
          <w:rFonts w:ascii="Arial" w:eastAsia="Times New Roman" w:hAnsi="Arial" w:cs="Arial"/>
          <w:color w:val="111111"/>
          <w:sz w:val="24"/>
          <w:szCs w:val="24"/>
        </w:rPr>
        <w:t xml:space="preserve">variation of </w:t>
      </w:r>
      <w:r w:rsidR="004D2644" w:rsidRPr="004D2644">
        <w:rPr>
          <w:rFonts w:ascii="Arial" w:eastAsia="Times New Roman" w:hAnsi="Arial" w:cs="Arial"/>
          <w:color w:val="111111"/>
          <w:sz w:val="24"/>
          <w:szCs w:val="24"/>
        </w:rPr>
        <w:t>PCOS diagnostic criteria, etiologic heterogeneity</w:t>
      </w:r>
      <w:r w:rsidR="004D2644">
        <w:rPr>
          <w:rFonts w:ascii="Arial" w:eastAsia="Times New Roman" w:hAnsi="Arial" w:cs="Arial"/>
          <w:color w:val="111111"/>
          <w:sz w:val="24"/>
          <w:szCs w:val="24"/>
        </w:rPr>
        <w:t xml:space="preserve"> </w:t>
      </w:r>
      <w:r w:rsidR="004D2644" w:rsidRPr="004D2644">
        <w:rPr>
          <w:rFonts w:ascii="Arial" w:eastAsia="Times New Roman" w:hAnsi="Arial" w:cs="Arial"/>
          <w:color w:val="111111"/>
          <w:sz w:val="24"/>
          <w:szCs w:val="24"/>
        </w:rPr>
        <w:t>of cancer subtypes, confounding and mediating factors,</w:t>
      </w:r>
      <w:r w:rsidR="004D2644">
        <w:rPr>
          <w:rFonts w:ascii="Arial" w:eastAsia="Times New Roman" w:hAnsi="Arial" w:cs="Arial"/>
          <w:color w:val="111111"/>
          <w:sz w:val="24"/>
          <w:szCs w:val="24"/>
        </w:rPr>
        <w:t xml:space="preserve"> </w:t>
      </w:r>
      <w:r w:rsidR="004D2644" w:rsidRPr="004D2644">
        <w:rPr>
          <w:rFonts w:ascii="Arial" w:eastAsia="Times New Roman" w:hAnsi="Arial" w:cs="Arial"/>
          <w:color w:val="111111"/>
          <w:sz w:val="24"/>
          <w:szCs w:val="24"/>
        </w:rPr>
        <w:t xml:space="preserve">menopausal status, </w:t>
      </w:r>
      <w:r w:rsidR="004D2644">
        <w:rPr>
          <w:rFonts w:ascii="Arial" w:eastAsia="Times New Roman" w:hAnsi="Arial" w:cs="Arial"/>
          <w:color w:val="111111"/>
          <w:sz w:val="24"/>
          <w:szCs w:val="24"/>
        </w:rPr>
        <w:t xml:space="preserve">and </w:t>
      </w:r>
      <w:r w:rsidR="004D2644" w:rsidRPr="004D2644">
        <w:rPr>
          <w:rFonts w:ascii="Arial" w:eastAsia="Times New Roman" w:hAnsi="Arial" w:cs="Arial"/>
          <w:color w:val="111111"/>
          <w:sz w:val="24"/>
          <w:szCs w:val="24"/>
        </w:rPr>
        <w:t>co-morbid conditions</w:t>
      </w:r>
      <w:r w:rsidR="004D2644">
        <w:rPr>
          <w:rFonts w:ascii="Arial" w:eastAsia="Times New Roman" w:hAnsi="Arial" w:cs="Arial"/>
          <w:color w:val="111111"/>
          <w:sz w:val="24"/>
          <w:szCs w:val="24"/>
        </w:rPr>
        <w:t>.</w:t>
      </w:r>
    </w:p>
    <w:p w14:paraId="51E2BE42" w14:textId="6B809237" w:rsidR="00B26D94" w:rsidRDefault="009956B9" w:rsidP="00377453">
      <w:pPr>
        <w:spacing w:after="0" w:line="240" w:lineRule="auto"/>
        <w:rPr>
          <w:rFonts w:ascii="Arial" w:eastAsia="Times New Roman" w:hAnsi="Arial" w:cs="Arial"/>
          <w:color w:val="111111"/>
          <w:sz w:val="24"/>
          <w:szCs w:val="24"/>
        </w:rPr>
      </w:pPr>
      <w:r>
        <w:rPr>
          <w:rFonts w:ascii="Arial" w:eastAsia="Times New Roman" w:hAnsi="Arial" w:cs="Arial"/>
          <w:color w:val="111111"/>
          <w:sz w:val="24"/>
          <w:szCs w:val="24"/>
        </w:rPr>
        <w:t>Third</w:t>
      </w:r>
      <w:r w:rsidR="00B26D94" w:rsidRPr="00B26D94">
        <w:rPr>
          <w:rFonts w:ascii="Arial" w:eastAsia="Times New Roman" w:hAnsi="Arial" w:cs="Arial"/>
          <w:color w:val="111111"/>
          <w:sz w:val="24"/>
          <w:szCs w:val="24"/>
        </w:rPr>
        <w:t xml:space="preserve"> is the </w:t>
      </w:r>
      <w:r w:rsidR="00456311">
        <w:rPr>
          <w:rFonts w:ascii="Arial" w:eastAsia="Times New Roman" w:hAnsi="Arial" w:cs="Arial"/>
          <w:color w:val="111111"/>
          <w:sz w:val="24"/>
          <w:szCs w:val="24"/>
        </w:rPr>
        <w:t>second</w:t>
      </w:r>
      <w:r w:rsidR="00B26D94" w:rsidRPr="00B26D94">
        <w:rPr>
          <w:rFonts w:ascii="Arial" w:eastAsia="Times New Roman" w:hAnsi="Arial" w:cs="Arial"/>
          <w:color w:val="111111"/>
          <w:sz w:val="24"/>
          <w:szCs w:val="24"/>
        </w:rPr>
        <w:t xml:space="preserve"> study because it is a not new (201</w:t>
      </w:r>
      <w:r w:rsidR="008E49C5">
        <w:rPr>
          <w:rFonts w:ascii="Arial" w:eastAsia="Times New Roman" w:hAnsi="Arial" w:cs="Arial"/>
          <w:color w:val="111111"/>
          <w:sz w:val="24"/>
          <w:szCs w:val="24"/>
        </w:rPr>
        <w:t>4</w:t>
      </w:r>
      <w:r w:rsidR="00B26D94" w:rsidRPr="00B26D94">
        <w:rPr>
          <w:rFonts w:ascii="Arial" w:eastAsia="Times New Roman" w:hAnsi="Arial" w:cs="Arial"/>
          <w:color w:val="111111"/>
          <w:sz w:val="24"/>
          <w:szCs w:val="24"/>
        </w:rPr>
        <w:t xml:space="preserve">) systematic review and meta-analysis article, including </w:t>
      </w:r>
      <w:r w:rsidR="00E34D71" w:rsidRPr="00E34D71">
        <w:rPr>
          <w:rFonts w:ascii="Arial" w:eastAsia="Times New Roman" w:hAnsi="Arial" w:cs="Arial"/>
          <w:color w:val="111111"/>
          <w:sz w:val="24"/>
          <w:szCs w:val="24"/>
        </w:rPr>
        <w:t>1 Cohort studies and 2 Case-control studies with sample size from 332 to 34835</w:t>
      </w:r>
      <w:r w:rsidR="00B26D94" w:rsidRPr="00B26D94">
        <w:rPr>
          <w:rFonts w:ascii="Arial" w:eastAsia="Times New Roman" w:hAnsi="Arial" w:cs="Arial"/>
          <w:color w:val="111111"/>
          <w:sz w:val="24"/>
          <w:szCs w:val="24"/>
        </w:rPr>
        <w:t xml:space="preserve">. Certain limitations include </w:t>
      </w:r>
      <w:r w:rsidR="00456311" w:rsidRPr="00456311">
        <w:rPr>
          <w:rFonts w:ascii="Arial" w:eastAsia="Times New Roman" w:hAnsi="Arial" w:cs="Arial"/>
          <w:color w:val="111111"/>
          <w:sz w:val="24"/>
          <w:szCs w:val="24"/>
        </w:rPr>
        <w:t>the heterogeneity due to variation in PCOS phenotypes in different ethnicities, diagnostic criteria for PCOS and cohort sizes. Additionally it was limited by the small number of studies suitable for inclusion and their overall</w:t>
      </w:r>
      <w:r w:rsidR="00456311">
        <w:rPr>
          <w:rFonts w:ascii="Arial" w:eastAsia="Times New Roman" w:hAnsi="Arial" w:cs="Arial"/>
          <w:color w:val="111111"/>
          <w:sz w:val="24"/>
          <w:szCs w:val="24"/>
        </w:rPr>
        <w:t xml:space="preserve"> </w:t>
      </w:r>
      <w:r w:rsidR="00456311" w:rsidRPr="00456311">
        <w:rPr>
          <w:rFonts w:ascii="Arial" w:eastAsia="Times New Roman" w:hAnsi="Arial" w:cs="Arial"/>
          <w:color w:val="111111"/>
          <w:sz w:val="24"/>
          <w:szCs w:val="24"/>
        </w:rPr>
        <w:t>quality.</w:t>
      </w:r>
      <w:r w:rsidR="00B26D94" w:rsidRPr="00B26D94">
        <w:rPr>
          <w:rFonts w:ascii="Arial" w:eastAsia="Times New Roman" w:hAnsi="Arial" w:cs="Arial"/>
          <w:color w:val="111111"/>
          <w:sz w:val="24"/>
          <w:szCs w:val="24"/>
        </w:rPr>
        <w:t> </w:t>
      </w:r>
    </w:p>
    <w:p w14:paraId="13FABD18" w14:textId="77777777" w:rsidR="00D066A7" w:rsidRDefault="009956B9" w:rsidP="00377453">
      <w:pPr>
        <w:spacing w:after="0" w:line="240" w:lineRule="auto"/>
        <w:rPr>
          <w:rFonts w:ascii="Arial" w:eastAsia="Times New Roman" w:hAnsi="Arial" w:cs="Arial"/>
          <w:color w:val="111111"/>
          <w:sz w:val="24"/>
          <w:szCs w:val="24"/>
        </w:rPr>
      </w:pPr>
      <w:r>
        <w:rPr>
          <w:rFonts w:ascii="Arial" w:eastAsia="Times New Roman" w:hAnsi="Arial" w:cs="Arial"/>
          <w:color w:val="111111"/>
          <w:sz w:val="24"/>
          <w:szCs w:val="24"/>
        </w:rPr>
        <w:t>Last</w:t>
      </w:r>
      <w:r w:rsidRPr="00B26D94">
        <w:rPr>
          <w:rFonts w:ascii="Arial" w:eastAsia="Times New Roman" w:hAnsi="Arial" w:cs="Arial"/>
          <w:color w:val="111111"/>
          <w:sz w:val="24"/>
          <w:szCs w:val="24"/>
        </w:rPr>
        <w:t xml:space="preserve"> is the </w:t>
      </w:r>
      <w:r>
        <w:rPr>
          <w:rFonts w:ascii="Arial" w:eastAsia="Times New Roman" w:hAnsi="Arial" w:cs="Arial"/>
          <w:color w:val="111111"/>
          <w:sz w:val="24"/>
          <w:szCs w:val="24"/>
        </w:rPr>
        <w:t>fourth</w:t>
      </w:r>
      <w:r w:rsidRPr="00B26D94">
        <w:rPr>
          <w:rFonts w:ascii="Arial" w:eastAsia="Times New Roman" w:hAnsi="Arial" w:cs="Arial"/>
          <w:color w:val="111111"/>
          <w:sz w:val="24"/>
          <w:szCs w:val="24"/>
        </w:rPr>
        <w:t xml:space="preserve"> study because it is a not new (201</w:t>
      </w:r>
      <w:r>
        <w:rPr>
          <w:rFonts w:ascii="Arial" w:eastAsia="Times New Roman" w:hAnsi="Arial" w:cs="Arial"/>
          <w:color w:val="111111"/>
          <w:sz w:val="24"/>
          <w:szCs w:val="24"/>
        </w:rPr>
        <w:t>5</w:t>
      </w:r>
      <w:r w:rsidRPr="00B26D94">
        <w:rPr>
          <w:rFonts w:ascii="Arial" w:eastAsia="Times New Roman" w:hAnsi="Arial" w:cs="Arial"/>
          <w:color w:val="111111"/>
          <w:sz w:val="24"/>
          <w:szCs w:val="24"/>
        </w:rPr>
        <w:t xml:space="preserve">) </w:t>
      </w:r>
      <w:r>
        <w:rPr>
          <w:rFonts w:ascii="Arial" w:eastAsia="Times New Roman" w:hAnsi="Arial" w:cs="Arial"/>
          <w:color w:val="111111"/>
          <w:sz w:val="24"/>
          <w:szCs w:val="24"/>
        </w:rPr>
        <w:t xml:space="preserve">and it is not a </w:t>
      </w:r>
      <w:r w:rsidRPr="00B26D94">
        <w:rPr>
          <w:rFonts w:ascii="Arial" w:eastAsia="Times New Roman" w:hAnsi="Arial" w:cs="Arial"/>
          <w:color w:val="111111"/>
          <w:sz w:val="24"/>
          <w:szCs w:val="24"/>
        </w:rPr>
        <w:t xml:space="preserve">systematic review and meta-analysis article. Certain limitations </w:t>
      </w:r>
      <w:r>
        <w:rPr>
          <w:rFonts w:ascii="Arial" w:eastAsia="Times New Roman" w:hAnsi="Arial" w:cs="Arial"/>
          <w:color w:val="111111"/>
          <w:sz w:val="24"/>
          <w:szCs w:val="24"/>
        </w:rPr>
        <w:t xml:space="preserve">include no detailed information of </w:t>
      </w:r>
      <w:r w:rsidRPr="009956B9">
        <w:rPr>
          <w:rFonts w:ascii="Arial" w:eastAsia="Times New Roman" w:hAnsi="Arial" w:cs="Arial"/>
          <w:color w:val="111111"/>
          <w:sz w:val="24"/>
          <w:szCs w:val="24"/>
        </w:rPr>
        <w:t>potentially confounding factors</w:t>
      </w:r>
      <w:r>
        <w:rPr>
          <w:rFonts w:ascii="Arial" w:eastAsia="Times New Roman" w:hAnsi="Arial" w:cs="Arial"/>
          <w:color w:val="111111"/>
          <w:sz w:val="24"/>
          <w:szCs w:val="24"/>
        </w:rPr>
        <w:t xml:space="preserve">, </w:t>
      </w:r>
      <w:r w:rsidRPr="009956B9">
        <w:rPr>
          <w:rFonts w:ascii="Arial" w:eastAsia="Times New Roman" w:hAnsi="Arial" w:cs="Arial"/>
          <w:color w:val="111111"/>
          <w:sz w:val="24"/>
          <w:szCs w:val="24"/>
        </w:rPr>
        <w:t xml:space="preserve">such as tobacco use, alcohol consumption, and family </w:t>
      </w:r>
      <w:r>
        <w:rPr>
          <w:rFonts w:ascii="Arial" w:eastAsia="Times New Roman" w:hAnsi="Arial" w:cs="Arial"/>
          <w:color w:val="111111"/>
          <w:sz w:val="24"/>
          <w:szCs w:val="24"/>
        </w:rPr>
        <w:t xml:space="preserve">history of malignancy diseases, short follow-up period, possible </w:t>
      </w:r>
      <w:r w:rsidRPr="009956B9">
        <w:rPr>
          <w:rFonts w:ascii="Arial" w:eastAsia="Times New Roman" w:hAnsi="Arial" w:cs="Arial"/>
          <w:color w:val="111111"/>
          <w:sz w:val="24"/>
          <w:szCs w:val="24"/>
        </w:rPr>
        <w:t>underestimated</w:t>
      </w:r>
      <w:r>
        <w:rPr>
          <w:rFonts w:ascii="Arial" w:eastAsia="Times New Roman" w:hAnsi="Arial" w:cs="Arial"/>
          <w:color w:val="111111"/>
          <w:sz w:val="24"/>
          <w:szCs w:val="24"/>
        </w:rPr>
        <w:t xml:space="preserve"> </w:t>
      </w:r>
      <w:r w:rsidRPr="009956B9">
        <w:rPr>
          <w:rFonts w:ascii="Arial" w:eastAsia="Times New Roman" w:hAnsi="Arial" w:cs="Arial"/>
          <w:color w:val="111111"/>
          <w:sz w:val="24"/>
          <w:szCs w:val="24"/>
        </w:rPr>
        <w:t>prevalence</w:t>
      </w:r>
      <w:r>
        <w:rPr>
          <w:rFonts w:ascii="Arial" w:eastAsia="Times New Roman" w:hAnsi="Arial" w:cs="Arial"/>
          <w:color w:val="111111"/>
          <w:sz w:val="24"/>
          <w:szCs w:val="24"/>
        </w:rPr>
        <w:t xml:space="preserve"> due to use of</w:t>
      </w:r>
      <w:r w:rsidRPr="009956B9">
        <w:rPr>
          <w:rFonts w:ascii="Arial" w:eastAsia="Times New Roman" w:hAnsi="Arial" w:cs="Arial"/>
          <w:color w:val="111111"/>
          <w:sz w:val="24"/>
          <w:szCs w:val="24"/>
        </w:rPr>
        <w:t xml:space="preserve"> the ICD-9 codes from the database</w:t>
      </w:r>
      <w:r>
        <w:rPr>
          <w:rFonts w:ascii="Arial" w:eastAsia="Times New Roman" w:hAnsi="Arial" w:cs="Arial"/>
          <w:color w:val="111111"/>
          <w:sz w:val="24"/>
          <w:szCs w:val="24"/>
        </w:rPr>
        <w:t xml:space="preserve"> for diagnosis of </w:t>
      </w:r>
      <w:r w:rsidR="00FA09C3">
        <w:rPr>
          <w:rFonts w:ascii="Arial" w:eastAsia="Times New Roman" w:hAnsi="Arial" w:cs="Arial"/>
          <w:color w:val="111111"/>
          <w:sz w:val="24"/>
          <w:szCs w:val="24"/>
        </w:rPr>
        <w:t>PCOS</w:t>
      </w:r>
      <w:r w:rsidRPr="009956B9">
        <w:rPr>
          <w:rFonts w:ascii="Arial" w:eastAsia="Times New Roman" w:hAnsi="Arial" w:cs="Arial"/>
          <w:color w:val="111111"/>
          <w:sz w:val="24"/>
          <w:szCs w:val="24"/>
        </w:rPr>
        <w:t xml:space="preserve">, </w:t>
      </w:r>
      <w:r w:rsidR="00FA09C3">
        <w:rPr>
          <w:rFonts w:ascii="Arial" w:eastAsia="Times New Roman" w:hAnsi="Arial" w:cs="Arial"/>
          <w:color w:val="111111"/>
          <w:sz w:val="24"/>
          <w:szCs w:val="24"/>
        </w:rPr>
        <w:t>and</w:t>
      </w:r>
      <w:r w:rsidRPr="009956B9">
        <w:rPr>
          <w:rFonts w:ascii="Arial" w:eastAsia="Times New Roman" w:hAnsi="Arial" w:cs="Arial"/>
          <w:color w:val="111111"/>
          <w:sz w:val="24"/>
          <w:szCs w:val="24"/>
        </w:rPr>
        <w:t xml:space="preserve"> the diagnoses in NHI claims </w:t>
      </w:r>
      <w:r w:rsidR="00FA09C3">
        <w:rPr>
          <w:rFonts w:ascii="Arial" w:eastAsia="Times New Roman" w:hAnsi="Arial" w:cs="Arial"/>
          <w:color w:val="111111"/>
          <w:sz w:val="24"/>
          <w:szCs w:val="24"/>
        </w:rPr>
        <w:t>without</w:t>
      </w:r>
      <w:r w:rsidRPr="009956B9">
        <w:rPr>
          <w:rFonts w:ascii="Arial" w:eastAsia="Times New Roman" w:hAnsi="Arial" w:cs="Arial"/>
          <w:color w:val="111111"/>
          <w:sz w:val="24"/>
          <w:szCs w:val="24"/>
        </w:rPr>
        <w:t xml:space="preserve"> verification for scientific purposes.</w:t>
      </w:r>
    </w:p>
    <w:p w14:paraId="02A9BEB9" w14:textId="1535096E" w:rsidR="00B26D94" w:rsidRPr="00B26D94" w:rsidRDefault="00B26D94" w:rsidP="00377453">
      <w:pPr>
        <w:spacing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t> </w:t>
      </w:r>
    </w:p>
    <w:p w14:paraId="5EF04E87" w14:textId="77777777" w:rsidR="006E4EDF" w:rsidRDefault="006E4EDF" w:rsidP="006E4EDF">
      <w:pPr>
        <w:widowControl w:val="0"/>
        <w:autoSpaceDE w:val="0"/>
        <w:autoSpaceDN w:val="0"/>
        <w:adjustRightInd w:val="0"/>
        <w:spacing w:after="0" w:line="240" w:lineRule="auto"/>
        <w:rPr>
          <w:rFonts w:ascii="Arial" w:hAnsi="Arial" w:cs="Arial"/>
          <w:b/>
          <w:bCs/>
          <w:color w:val="111111"/>
          <w:sz w:val="24"/>
          <w:szCs w:val="24"/>
        </w:rPr>
      </w:pPr>
      <w:r>
        <w:rPr>
          <w:rFonts w:ascii="Arial" w:hAnsi="Arial" w:cs="Arial"/>
          <w:b/>
          <w:bCs/>
          <w:color w:val="111111"/>
          <w:sz w:val="24"/>
          <w:szCs w:val="24"/>
        </w:rPr>
        <w:t>Summary of Evidence</w:t>
      </w:r>
    </w:p>
    <w:tbl>
      <w:tblPr>
        <w:tblW w:w="9632" w:type="dxa"/>
        <w:tblInd w:w="-108" w:type="dxa"/>
        <w:tblLayout w:type="fixed"/>
        <w:tblCellMar>
          <w:left w:w="10" w:type="dxa"/>
          <w:right w:w="10" w:type="dxa"/>
        </w:tblCellMar>
        <w:tblLook w:val="0000" w:firstRow="0" w:lastRow="0" w:firstColumn="0" w:lastColumn="0" w:noHBand="0" w:noVBand="0"/>
      </w:tblPr>
      <w:tblGrid>
        <w:gridCol w:w="10"/>
        <w:gridCol w:w="1329"/>
        <w:gridCol w:w="10"/>
        <w:gridCol w:w="1435"/>
        <w:gridCol w:w="10"/>
        <w:gridCol w:w="1673"/>
        <w:gridCol w:w="10"/>
        <w:gridCol w:w="1728"/>
        <w:gridCol w:w="10"/>
        <w:gridCol w:w="1788"/>
        <w:gridCol w:w="10"/>
        <w:gridCol w:w="1609"/>
        <w:gridCol w:w="10"/>
      </w:tblGrid>
      <w:tr w:rsidR="006E4EDF" w14:paraId="13E589CD" w14:textId="77777777" w:rsidTr="00EB7BB4">
        <w:trPr>
          <w:gridAfter w:val="1"/>
          <w:wAfter w:w="10" w:type="dxa"/>
          <w:trHeight w:val="800"/>
        </w:trPr>
        <w:tc>
          <w:tcPr>
            <w:tcW w:w="1339" w:type="dxa"/>
            <w:gridSpan w:val="2"/>
            <w:tcBorders>
              <w:top w:val="single" w:sz="8" w:space="0" w:color="auto"/>
              <w:left w:val="single" w:sz="8" w:space="0" w:color="auto"/>
              <w:bottom w:val="single" w:sz="8" w:space="0" w:color="auto"/>
              <w:right w:val="single" w:sz="8" w:space="0" w:color="auto"/>
            </w:tcBorders>
            <w:shd w:val="clear" w:color="auto" w:fill="E6E6E6"/>
          </w:tcPr>
          <w:p w14:paraId="44017A9E"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Author (Date)</w:t>
            </w:r>
          </w:p>
        </w:tc>
        <w:tc>
          <w:tcPr>
            <w:tcW w:w="1445" w:type="dxa"/>
            <w:gridSpan w:val="2"/>
            <w:tcBorders>
              <w:top w:val="single" w:sz="8" w:space="0" w:color="auto"/>
              <w:left w:val="nil"/>
              <w:bottom w:val="single" w:sz="8" w:space="0" w:color="auto"/>
              <w:right w:val="single" w:sz="8" w:space="0" w:color="auto"/>
            </w:tcBorders>
            <w:shd w:val="clear" w:color="auto" w:fill="E6E6E6"/>
          </w:tcPr>
          <w:p w14:paraId="07C9D69E"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Level of Evidence</w:t>
            </w:r>
          </w:p>
        </w:tc>
        <w:tc>
          <w:tcPr>
            <w:tcW w:w="1683" w:type="dxa"/>
            <w:gridSpan w:val="2"/>
            <w:tcBorders>
              <w:top w:val="single" w:sz="8" w:space="0" w:color="auto"/>
              <w:left w:val="nil"/>
              <w:bottom w:val="single" w:sz="8" w:space="0" w:color="auto"/>
              <w:right w:val="single" w:sz="8" w:space="0" w:color="auto"/>
            </w:tcBorders>
            <w:shd w:val="clear" w:color="auto" w:fill="E6E6E6"/>
          </w:tcPr>
          <w:p w14:paraId="653B2F5B"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Sample/Setting</w:t>
            </w:r>
          </w:p>
          <w:p w14:paraId="2A94AC99"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 xml:space="preserve">(# </w:t>
            </w:r>
            <w:proofErr w:type="gramStart"/>
            <w:r>
              <w:rPr>
                <w:rFonts w:ascii="Arial" w:hAnsi="Arial" w:cs="Arial"/>
                <w:color w:val="111111"/>
                <w:sz w:val="24"/>
                <w:szCs w:val="24"/>
              </w:rPr>
              <w:t>of</w:t>
            </w:r>
            <w:proofErr w:type="gramEnd"/>
            <w:r>
              <w:rPr>
                <w:rFonts w:ascii="Arial" w:hAnsi="Arial" w:cs="Arial"/>
                <w:color w:val="111111"/>
                <w:sz w:val="24"/>
                <w:szCs w:val="24"/>
              </w:rPr>
              <w:t xml:space="preserve"> subjects/ studies, cohort definition etc. )</w:t>
            </w:r>
          </w:p>
        </w:tc>
        <w:tc>
          <w:tcPr>
            <w:tcW w:w="1738" w:type="dxa"/>
            <w:gridSpan w:val="2"/>
            <w:tcBorders>
              <w:top w:val="single" w:sz="8" w:space="0" w:color="auto"/>
              <w:left w:val="nil"/>
              <w:bottom w:val="single" w:sz="8" w:space="0" w:color="auto"/>
              <w:right w:val="single" w:sz="8" w:space="0" w:color="auto"/>
            </w:tcBorders>
            <w:shd w:val="clear" w:color="auto" w:fill="E6E6E6"/>
          </w:tcPr>
          <w:p w14:paraId="24AE2AB2"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Outcome(s) studied</w:t>
            </w:r>
          </w:p>
        </w:tc>
        <w:tc>
          <w:tcPr>
            <w:tcW w:w="1798" w:type="dxa"/>
            <w:gridSpan w:val="2"/>
            <w:tcBorders>
              <w:top w:val="single" w:sz="8" w:space="0" w:color="auto"/>
              <w:left w:val="nil"/>
              <w:bottom w:val="single" w:sz="8" w:space="0" w:color="auto"/>
              <w:right w:val="single" w:sz="8" w:space="0" w:color="auto"/>
            </w:tcBorders>
            <w:shd w:val="clear" w:color="auto" w:fill="E6E6E6"/>
          </w:tcPr>
          <w:p w14:paraId="48A8C295"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Key Findings</w:t>
            </w:r>
          </w:p>
        </w:tc>
        <w:tc>
          <w:tcPr>
            <w:tcW w:w="1619" w:type="dxa"/>
            <w:gridSpan w:val="2"/>
            <w:tcBorders>
              <w:top w:val="single" w:sz="8" w:space="0" w:color="auto"/>
              <w:left w:val="nil"/>
              <w:bottom w:val="single" w:sz="8" w:space="0" w:color="auto"/>
              <w:right w:val="single" w:sz="8" w:space="0" w:color="auto"/>
            </w:tcBorders>
            <w:shd w:val="clear" w:color="auto" w:fill="E6E6E6"/>
          </w:tcPr>
          <w:p w14:paraId="0D3DB8C1"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Limitations and Biases</w:t>
            </w:r>
          </w:p>
        </w:tc>
      </w:tr>
      <w:tr w:rsidR="006E4EDF" w14:paraId="10ABD1D8" w14:textId="77777777" w:rsidTr="00EB7BB4">
        <w:trPr>
          <w:gridAfter w:val="1"/>
          <w:wAfter w:w="10" w:type="dxa"/>
        </w:trPr>
        <w:tc>
          <w:tcPr>
            <w:tcW w:w="1339" w:type="dxa"/>
            <w:gridSpan w:val="2"/>
            <w:tcBorders>
              <w:top w:val="nil"/>
              <w:left w:val="single" w:sz="8" w:space="0" w:color="auto"/>
              <w:bottom w:val="single" w:sz="8" w:space="0" w:color="auto"/>
              <w:right w:val="single" w:sz="8" w:space="0" w:color="auto"/>
            </w:tcBorders>
            <w:shd w:val="clear" w:color="auto" w:fill="E6E6E6"/>
          </w:tcPr>
          <w:p w14:paraId="2F82A450" w14:textId="77777777" w:rsidR="00E05728" w:rsidRDefault="00E05728" w:rsidP="00EB7BB4">
            <w:pPr>
              <w:widowControl w:val="0"/>
              <w:autoSpaceDE w:val="0"/>
              <w:autoSpaceDN w:val="0"/>
              <w:adjustRightInd w:val="0"/>
              <w:spacing w:line="252" w:lineRule="auto"/>
              <w:rPr>
                <w:rFonts w:ascii="Arial" w:hAnsi="Arial" w:cs="Arial"/>
                <w:sz w:val="24"/>
                <w:szCs w:val="24"/>
                <w:lang w:val="en"/>
              </w:rPr>
            </w:pPr>
            <w:r w:rsidRPr="00E05728">
              <w:rPr>
                <w:rFonts w:ascii="Arial" w:hAnsi="Arial" w:cs="Arial"/>
                <w:sz w:val="24"/>
                <w:szCs w:val="24"/>
                <w:lang w:val="en"/>
              </w:rPr>
              <w:lastRenderedPageBreak/>
              <w:t xml:space="preserve">Harris HR, Terry KL. </w:t>
            </w:r>
          </w:p>
          <w:p w14:paraId="37C970DD" w14:textId="7C3527DC" w:rsidR="006E4EDF" w:rsidRDefault="006E4EDF" w:rsidP="00E05728">
            <w:pPr>
              <w:widowControl w:val="0"/>
              <w:autoSpaceDE w:val="0"/>
              <w:autoSpaceDN w:val="0"/>
              <w:adjustRightInd w:val="0"/>
              <w:spacing w:line="252" w:lineRule="auto"/>
              <w:rPr>
                <w:rFonts w:ascii="Calibri" w:hAnsi="Calibri" w:cs="Calibri"/>
              </w:rPr>
            </w:pPr>
            <w:r>
              <w:rPr>
                <w:rFonts w:ascii="Arial" w:hAnsi="Arial" w:cs="Arial"/>
                <w:sz w:val="24"/>
                <w:szCs w:val="24"/>
                <w:lang w:val="en"/>
              </w:rPr>
              <w:t>(201</w:t>
            </w:r>
            <w:r w:rsidR="00E05728">
              <w:rPr>
                <w:rFonts w:ascii="Arial" w:hAnsi="Arial" w:cs="Arial"/>
                <w:sz w:val="24"/>
                <w:szCs w:val="24"/>
                <w:lang w:val="en"/>
              </w:rPr>
              <w:t>6</w:t>
            </w:r>
            <w:r>
              <w:rPr>
                <w:rFonts w:ascii="Arial" w:hAnsi="Arial" w:cs="Arial"/>
                <w:sz w:val="24"/>
                <w:szCs w:val="24"/>
                <w:lang w:val="en"/>
              </w:rPr>
              <w:t>)</w:t>
            </w:r>
          </w:p>
        </w:tc>
        <w:tc>
          <w:tcPr>
            <w:tcW w:w="1445" w:type="dxa"/>
            <w:gridSpan w:val="2"/>
            <w:tcBorders>
              <w:top w:val="nil"/>
              <w:left w:val="nil"/>
              <w:bottom w:val="single" w:sz="8" w:space="0" w:color="auto"/>
              <w:right w:val="single" w:sz="8" w:space="0" w:color="auto"/>
            </w:tcBorders>
            <w:shd w:val="clear" w:color="auto" w:fill="E6E6E6"/>
          </w:tcPr>
          <w:p w14:paraId="45FBAAD2" w14:textId="2B54A634" w:rsidR="006E4EDF" w:rsidRDefault="006E4EDF" w:rsidP="00E05728">
            <w:pPr>
              <w:widowControl w:val="0"/>
              <w:autoSpaceDE w:val="0"/>
              <w:autoSpaceDN w:val="0"/>
              <w:adjustRightInd w:val="0"/>
              <w:spacing w:line="252" w:lineRule="auto"/>
              <w:rPr>
                <w:rFonts w:ascii="Calibri" w:hAnsi="Calibri" w:cs="Calibri"/>
              </w:rPr>
            </w:pPr>
            <w:r>
              <w:rPr>
                <w:rFonts w:ascii="Arial" w:hAnsi="Arial" w:cs="Arial"/>
                <w:sz w:val="24"/>
                <w:szCs w:val="24"/>
                <w:lang w:val="en"/>
              </w:rPr>
              <w:t xml:space="preserve">systematic review </w:t>
            </w:r>
          </w:p>
        </w:tc>
        <w:tc>
          <w:tcPr>
            <w:tcW w:w="1683" w:type="dxa"/>
            <w:gridSpan w:val="2"/>
            <w:tcBorders>
              <w:top w:val="nil"/>
              <w:left w:val="nil"/>
              <w:bottom w:val="single" w:sz="8" w:space="0" w:color="auto"/>
              <w:right w:val="single" w:sz="8" w:space="0" w:color="auto"/>
            </w:tcBorders>
            <w:shd w:val="clear" w:color="auto" w:fill="E6E6E6"/>
          </w:tcPr>
          <w:p w14:paraId="25521211" w14:textId="40A358DA" w:rsidR="006E4EDF" w:rsidRDefault="00E05728" w:rsidP="00EB7BB4">
            <w:pPr>
              <w:widowControl w:val="0"/>
              <w:autoSpaceDE w:val="0"/>
              <w:autoSpaceDN w:val="0"/>
              <w:adjustRightInd w:val="0"/>
              <w:spacing w:line="252" w:lineRule="auto"/>
              <w:rPr>
                <w:rFonts w:ascii="Calibri" w:hAnsi="Calibri" w:cs="Calibri"/>
              </w:rPr>
            </w:pPr>
            <w:r w:rsidRPr="00E05728">
              <w:rPr>
                <w:rFonts w:ascii="Arial" w:hAnsi="Arial" w:cs="Arial"/>
                <w:sz w:val="24"/>
                <w:szCs w:val="24"/>
                <w:lang w:val="en"/>
              </w:rPr>
              <w:t>2 Registry Cohort studies, 5 Cohort studies, 3 Case-control studies and 1 meta-analysis with sample size from 12 to 4730 on the associations between PCOS and breast cancer.</w:t>
            </w:r>
          </w:p>
        </w:tc>
        <w:tc>
          <w:tcPr>
            <w:tcW w:w="1738" w:type="dxa"/>
            <w:gridSpan w:val="2"/>
            <w:tcBorders>
              <w:top w:val="nil"/>
              <w:left w:val="nil"/>
              <w:bottom w:val="single" w:sz="8" w:space="0" w:color="auto"/>
              <w:right w:val="single" w:sz="8" w:space="0" w:color="auto"/>
            </w:tcBorders>
            <w:shd w:val="clear" w:color="auto" w:fill="E6E6E6"/>
          </w:tcPr>
          <w:p w14:paraId="588BCB86" w14:textId="1C2D228F" w:rsidR="006E4EDF" w:rsidRDefault="00E05728" w:rsidP="00EB7BB4">
            <w:pPr>
              <w:widowControl w:val="0"/>
              <w:autoSpaceDE w:val="0"/>
              <w:autoSpaceDN w:val="0"/>
              <w:adjustRightInd w:val="0"/>
              <w:spacing w:line="252" w:lineRule="auto"/>
              <w:rPr>
                <w:rFonts w:ascii="Calibri" w:hAnsi="Calibri" w:cs="Calibri"/>
              </w:rPr>
            </w:pPr>
            <w:r>
              <w:rPr>
                <w:rFonts w:ascii="Arial" w:hAnsi="Arial" w:cs="Arial"/>
                <w:sz w:val="24"/>
                <w:szCs w:val="24"/>
                <w:lang w:val="en"/>
              </w:rPr>
              <w:t>Breast cancer</w:t>
            </w:r>
          </w:p>
        </w:tc>
        <w:tc>
          <w:tcPr>
            <w:tcW w:w="1798" w:type="dxa"/>
            <w:gridSpan w:val="2"/>
            <w:tcBorders>
              <w:top w:val="nil"/>
              <w:left w:val="nil"/>
              <w:bottom w:val="single" w:sz="8" w:space="0" w:color="auto"/>
              <w:right w:val="single" w:sz="8" w:space="0" w:color="auto"/>
            </w:tcBorders>
            <w:shd w:val="clear" w:color="auto" w:fill="E6E6E6"/>
          </w:tcPr>
          <w:p w14:paraId="7EAB2942" w14:textId="5E1703C1" w:rsidR="006E4EDF" w:rsidRDefault="00E05728" w:rsidP="00E05728">
            <w:pPr>
              <w:widowControl w:val="0"/>
              <w:autoSpaceDE w:val="0"/>
              <w:autoSpaceDN w:val="0"/>
              <w:adjustRightInd w:val="0"/>
              <w:spacing w:line="252" w:lineRule="auto"/>
              <w:rPr>
                <w:rFonts w:ascii="Calibri" w:hAnsi="Calibri" w:cs="Calibri"/>
              </w:rPr>
            </w:pPr>
            <w:r w:rsidRPr="00E05728">
              <w:rPr>
                <w:rFonts w:ascii="Arial" w:hAnsi="Arial" w:cs="Arial"/>
                <w:sz w:val="24"/>
                <w:szCs w:val="24"/>
                <w:lang w:val="en"/>
              </w:rPr>
              <w:t>No consistent association between PCOS risk and breast cancer was observed.</w:t>
            </w:r>
          </w:p>
        </w:tc>
        <w:tc>
          <w:tcPr>
            <w:tcW w:w="1619" w:type="dxa"/>
            <w:gridSpan w:val="2"/>
            <w:tcBorders>
              <w:top w:val="nil"/>
              <w:left w:val="nil"/>
              <w:bottom w:val="single" w:sz="8" w:space="0" w:color="auto"/>
              <w:right w:val="single" w:sz="8" w:space="0" w:color="auto"/>
            </w:tcBorders>
            <w:shd w:val="clear" w:color="auto" w:fill="E6E6E6"/>
          </w:tcPr>
          <w:p w14:paraId="7367E436" w14:textId="77777777" w:rsidR="00E05728" w:rsidRDefault="00E05728" w:rsidP="00E05728">
            <w:pPr>
              <w:widowControl w:val="0"/>
              <w:autoSpaceDE w:val="0"/>
              <w:autoSpaceDN w:val="0"/>
              <w:adjustRightInd w:val="0"/>
              <w:spacing w:line="252" w:lineRule="auto"/>
              <w:rPr>
                <w:rFonts w:ascii="Arial" w:hAnsi="Arial" w:cs="Arial"/>
                <w:color w:val="111111"/>
                <w:sz w:val="24"/>
                <w:szCs w:val="24"/>
              </w:rPr>
            </w:pPr>
            <w:r w:rsidRPr="00E05728">
              <w:rPr>
                <w:rFonts w:ascii="Arial" w:hAnsi="Arial" w:cs="Arial"/>
                <w:color w:val="111111"/>
                <w:sz w:val="24"/>
                <w:szCs w:val="24"/>
              </w:rPr>
              <w:t>Since high BMI is a common characteristic of PCOS, one cannot exclude the possibility that reported associations may be attributable to a higher BMI in women with PCOS, on average</w:t>
            </w:r>
            <w:r>
              <w:rPr>
                <w:rFonts w:ascii="Arial" w:hAnsi="Arial" w:cs="Arial"/>
                <w:color w:val="111111"/>
                <w:sz w:val="24"/>
                <w:szCs w:val="24"/>
              </w:rPr>
              <w:t>.</w:t>
            </w:r>
          </w:p>
          <w:p w14:paraId="3DD8C59D" w14:textId="77777777" w:rsidR="00E05728" w:rsidRDefault="00E05728" w:rsidP="00E05728">
            <w:pPr>
              <w:widowControl w:val="0"/>
              <w:autoSpaceDE w:val="0"/>
              <w:autoSpaceDN w:val="0"/>
              <w:adjustRightInd w:val="0"/>
              <w:spacing w:line="252" w:lineRule="auto"/>
              <w:rPr>
                <w:rFonts w:ascii="Arial" w:hAnsi="Arial" w:cs="Arial"/>
                <w:color w:val="111111"/>
                <w:sz w:val="24"/>
                <w:szCs w:val="24"/>
              </w:rPr>
            </w:pPr>
            <w:r w:rsidRPr="00E05728">
              <w:rPr>
                <w:rFonts w:ascii="Arial" w:hAnsi="Arial" w:cs="Arial"/>
                <w:color w:val="111111"/>
                <w:sz w:val="24"/>
                <w:szCs w:val="24"/>
              </w:rPr>
              <w:t>Beyond BMI, the adjustment for cancer risk factors varied widely between studies and may also explain differences between studies as some characteristics of PCOS, such as infertility, are risk factors for these cancers.</w:t>
            </w:r>
          </w:p>
          <w:p w14:paraId="4021DBFF" w14:textId="77777777" w:rsidR="00E05728" w:rsidRDefault="00E05728" w:rsidP="00E05728">
            <w:pPr>
              <w:widowControl w:val="0"/>
              <w:autoSpaceDE w:val="0"/>
              <w:autoSpaceDN w:val="0"/>
              <w:adjustRightInd w:val="0"/>
              <w:spacing w:line="252" w:lineRule="auto"/>
              <w:rPr>
                <w:rFonts w:ascii="Arial" w:hAnsi="Arial" w:cs="Arial"/>
                <w:color w:val="111111"/>
                <w:sz w:val="24"/>
                <w:szCs w:val="24"/>
              </w:rPr>
            </w:pPr>
          </w:p>
          <w:p w14:paraId="2B770948" w14:textId="7C9366B9" w:rsidR="00E05728" w:rsidRDefault="00E05728" w:rsidP="00E05728">
            <w:pPr>
              <w:widowControl w:val="0"/>
              <w:autoSpaceDE w:val="0"/>
              <w:autoSpaceDN w:val="0"/>
              <w:adjustRightInd w:val="0"/>
              <w:spacing w:line="252" w:lineRule="auto"/>
              <w:rPr>
                <w:rFonts w:ascii="Calibri" w:hAnsi="Calibri" w:cs="Calibri"/>
              </w:rPr>
            </w:pPr>
          </w:p>
        </w:tc>
      </w:tr>
      <w:tr w:rsidR="006E4EDF" w14:paraId="2E7BD963" w14:textId="77777777" w:rsidTr="00EB7BB4">
        <w:trPr>
          <w:gridAfter w:val="1"/>
          <w:wAfter w:w="10" w:type="dxa"/>
        </w:trPr>
        <w:tc>
          <w:tcPr>
            <w:tcW w:w="1339" w:type="dxa"/>
            <w:gridSpan w:val="2"/>
            <w:tcBorders>
              <w:top w:val="nil"/>
              <w:left w:val="single" w:sz="8" w:space="0" w:color="auto"/>
              <w:bottom w:val="single" w:sz="8" w:space="0" w:color="auto"/>
              <w:right w:val="single" w:sz="8" w:space="0" w:color="auto"/>
            </w:tcBorders>
            <w:shd w:val="clear" w:color="auto" w:fill="E6E6E6"/>
          </w:tcPr>
          <w:p w14:paraId="439B8DE2" w14:textId="77777777" w:rsidR="00E05728" w:rsidRDefault="00E05728" w:rsidP="00EB7BB4">
            <w:pPr>
              <w:widowControl w:val="0"/>
              <w:autoSpaceDE w:val="0"/>
              <w:autoSpaceDN w:val="0"/>
              <w:adjustRightInd w:val="0"/>
              <w:spacing w:line="252" w:lineRule="auto"/>
              <w:rPr>
                <w:rFonts w:ascii="Arial" w:hAnsi="Arial" w:cs="Arial"/>
                <w:sz w:val="24"/>
                <w:szCs w:val="24"/>
                <w:lang w:val="en"/>
              </w:rPr>
            </w:pPr>
            <w:r w:rsidRPr="00E05728">
              <w:rPr>
                <w:rFonts w:ascii="Arial" w:hAnsi="Arial" w:cs="Arial"/>
                <w:sz w:val="24"/>
                <w:szCs w:val="24"/>
                <w:lang w:val="en"/>
              </w:rPr>
              <w:t xml:space="preserve">Barry JA, </w:t>
            </w:r>
            <w:proofErr w:type="spellStart"/>
            <w:r w:rsidRPr="00E05728">
              <w:rPr>
                <w:rFonts w:ascii="Arial" w:hAnsi="Arial" w:cs="Arial"/>
                <w:sz w:val="24"/>
                <w:szCs w:val="24"/>
                <w:lang w:val="en"/>
              </w:rPr>
              <w:t>Azizia</w:t>
            </w:r>
            <w:proofErr w:type="spellEnd"/>
            <w:r w:rsidRPr="00E05728">
              <w:rPr>
                <w:rFonts w:ascii="Arial" w:hAnsi="Arial" w:cs="Arial"/>
                <w:sz w:val="24"/>
                <w:szCs w:val="24"/>
                <w:lang w:val="en"/>
              </w:rPr>
              <w:t xml:space="preserve"> MM, </w:t>
            </w:r>
            <w:proofErr w:type="spellStart"/>
            <w:r w:rsidRPr="00E05728">
              <w:rPr>
                <w:rFonts w:ascii="Arial" w:hAnsi="Arial" w:cs="Arial"/>
                <w:sz w:val="24"/>
                <w:szCs w:val="24"/>
                <w:lang w:val="en"/>
              </w:rPr>
              <w:t>Hardiman</w:t>
            </w:r>
            <w:proofErr w:type="spellEnd"/>
            <w:r w:rsidRPr="00E05728">
              <w:rPr>
                <w:rFonts w:ascii="Arial" w:hAnsi="Arial" w:cs="Arial"/>
                <w:sz w:val="24"/>
                <w:szCs w:val="24"/>
                <w:lang w:val="en"/>
              </w:rPr>
              <w:t xml:space="preserve"> PJ. </w:t>
            </w:r>
          </w:p>
          <w:p w14:paraId="0E15EFE1" w14:textId="5614110A" w:rsidR="006E4EDF" w:rsidRDefault="00E05728" w:rsidP="00EB7BB4">
            <w:pPr>
              <w:widowControl w:val="0"/>
              <w:autoSpaceDE w:val="0"/>
              <w:autoSpaceDN w:val="0"/>
              <w:adjustRightInd w:val="0"/>
              <w:spacing w:line="252" w:lineRule="auto"/>
              <w:rPr>
                <w:rFonts w:ascii="Times New Roman" w:hAnsi="Times New Roman" w:cs="Times New Roman"/>
              </w:rPr>
            </w:pPr>
            <w:r>
              <w:rPr>
                <w:rFonts w:ascii="Arial" w:hAnsi="Arial" w:cs="Arial"/>
                <w:color w:val="111111"/>
                <w:sz w:val="24"/>
                <w:szCs w:val="24"/>
              </w:rPr>
              <w:lastRenderedPageBreak/>
              <w:t>(2014</w:t>
            </w:r>
            <w:r w:rsidR="006E4EDF">
              <w:rPr>
                <w:rFonts w:ascii="Arial" w:hAnsi="Arial" w:cs="Arial"/>
                <w:color w:val="111111"/>
                <w:sz w:val="24"/>
                <w:szCs w:val="24"/>
              </w:rPr>
              <w:t>) </w:t>
            </w:r>
          </w:p>
        </w:tc>
        <w:tc>
          <w:tcPr>
            <w:tcW w:w="1445" w:type="dxa"/>
            <w:gridSpan w:val="2"/>
            <w:tcBorders>
              <w:top w:val="nil"/>
              <w:left w:val="nil"/>
              <w:bottom w:val="single" w:sz="8" w:space="0" w:color="auto"/>
              <w:right w:val="single" w:sz="8" w:space="0" w:color="auto"/>
            </w:tcBorders>
            <w:shd w:val="clear" w:color="auto" w:fill="E6E6E6"/>
          </w:tcPr>
          <w:p w14:paraId="7AA031EC" w14:textId="77777777" w:rsidR="006E4EDF" w:rsidRDefault="006E4EDF" w:rsidP="00EB7BB4">
            <w:pPr>
              <w:widowControl w:val="0"/>
              <w:autoSpaceDE w:val="0"/>
              <w:autoSpaceDN w:val="0"/>
              <w:adjustRightInd w:val="0"/>
              <w:spacing w:line="252" w:lineRule="auto"/>
              <w:rPr>
                <w:rFonts w:ascii="Times New Roman" w:hAnsi="Times New Roman" w:cs="Times New Roman"/>
              </w:rPr>
            </w:pPr>
            <w:r>
              <w:rPr>
                <w:rFonts w:ascii="Arial" w:hAnsi="Arial" w:cs="Arial"/>
                <w:sz w:val="24"/>
                <w:szCs w:val="24"/>
                <w:lang w:val="en"/>
              </w:rPr>
              <w:lastRenderedPageBreak/>
              <w:t xml:space="preserve">systematic review and meta-analysis </w:t>
            </w:r>
          </w:p>
        </w:tc>
        <w:tc>
          <w:tcPr>
            <w:tcW w:w="1683" w:type="dxa"/>
            <w:gridSpan w:val="2"/>
            <w:tcBorders>
              <w:top w:val="nil"/>
              <w:left w:val="nil"/>
              <w:bottom w:val="single" w:sz="8" w:space="0" w:color="auto"/>
              <w:right w:val="single" w:sz="8" w:space="0" w:color="auto"/>
            </w:tcBorders>
            <w:shd w:val="clear" w:color="auto" w:fill="E6E6E6"/>
          </w:tcPr>
          <w:p w14:paraId="6EA82ADC" w14:textId="4F1F45CD" w:rsidR="006E4EDF" w:rsidRDefault="00E05728" w:rsidP="00EB7BB4">
            <w:pPr>
              <w:widowControl w:val="0"/>
              <w:autoSpaceDE w:val="0"/>
              <w:autoSpaceDN w:val="0"/>
              <w:adjustRightInd w:val="0"/>
              <w:spacing w:after="0" w:line="240" w:lineRule="auto"/>
              <w:rPr>
                <w:rFonts w:ascii="Times New Roman" w:hAnsi="Times New Roman" w:cs="Times New Roman"/>
              </w:rPr>
            </w:pPr>
            <w:r w:rsidRPr="00E05728">
              <w:rPr>
                <w:rFonts w:ascii="Arial" w:hAnsi="Arial" w:cs="Arial"/>
                <w:sz w:val="24"/>
                <w:szCs w:val="24"/>
                <w:lang w:val="en"/>
              </w:rPr>
              <w:t xml:space="preserve">1 Cohort studies and 2 Case-control studies with sample size </w:t>
            </w:r>
            <w:r w:rsidRPr="00E05728">
              <w:rPr>
                <w:rFonts w:ascii="Arial" w:hAnsi="Arial" w:cs="Arial"/>
                <w:sz w:val="24"/>
                <w:szCs w:val="24"/>
                <w:lang w:val="en"/>
              </w:rPr>
              <w:lastRenderedPageBreak/>
              <w:t>from 332 to 34835.</w:t>
            </w:r>
          </w:p>
        </w:tc>
        <w:tc>
          <w:tcPr>
            <w:tcW w:w="1738" w:type="dxa"/>
            <w:gridSpan w:val="2"/>
            <w:tcBorders>
              <w:top w:val="nil"/>
              <w:left w:val="nil"/>
              <w:bottom w:val="single" w:sz="8" w:space="0" w:color="auto"/>
              <w:right w:val="single" w:sz="8" w:space="0" w:color="auto"/>
            </w:tcBorders>
            <w:shd w:val="clear" w:color="auto" w:fill="E6E6E6"/>
          </w:tcPr>
          <w:p w14:paraId="44812B23" w14:textId="578B85D5" w:rsidR="006E4EDF" w:rsidRDefault="00B57F1D" w:rsidP="00EB7BB4">
            <w:pPr>
              <w:widowControl w:val="0"/>
              <w:autoSpaceDE w:val="0"/>
              <w:autoSpaceDN w:val="0"/>
              <w:adjustRightInd w:val="0"/>
              <w:spacing w:line="252" w:lineRule="auto"/>
              <w:rPr>
                <w:rFonts w:ascii="Times New Roman" w:hAnsi="Times New Roman" w:cs="Times New Roman"/>
              </w:rPr>
            </w:pPr>
            <w:r w:rsidRPr="00B57F1D">
              <w:rPr>
                <w:rFonts w:ascii="Arial" w:hAnsi="Arial" w:cs="Arial"/>
                <w:sz w:val="24"/>
                <w:szCs w:val="24"/>
                <w:lang w:val="en"/>
              </w:rPr>
              <w:lastRenderedPageBreak/>
              <w:t>Breast cancer</w:t>
            </w:r>
          </w:p>
        </w:tc>
        <w:tc>
          <w:tcPr>
            <w:tcW w:w="1798" w:type="dxa"/>
            <w:gridSpan w:val="2"/>
            <w:tcBorders>
              <w:top w:val="nil"/>
              <w:left w:val="nil"/>
              <w:bottom w:val="single" w:sz="8" w:space="0" w:color="auto"/>
              <w:right w:val="single" w:sz="8" w:space="0" w:color="auto"/>
            </w:tcBorders>
            <w:shd w:val="clear" w:color="auto" w:fill="E6E6E6"/>
          </w:tcPr>
          <w:p w14:paraId="65241F90" w14:textId="3FA525CE" w:rsidR="006E4EDF" w:rsidRDefault="00B57F1D" w:rsidP="00EB7BB4">
            <w:pPr>
              <w:widowControl w:val="0"/>
              <w:autoSpaceDE w:val="0"/>
              <w:autoSpaceDN w:val="0"/>
              <w:adjustRightInd w:val="0"/>
              <w:spacing w:after="0" w:line="240" w:lineRule="auto"/>
              <w:rPr>
                <w:rFonts w:ascii="Arial" w:hAnsi="Arial" w:cs="Arial"/>
                <w:sz w:val="24"/>
                <w:szCs w:val="24"/>
                <w:lang w:val="en"/>
              </w:rPr>
            </w:pPr>
            <w:r w:rsidRPr="00B57F1D">
              <w:rPr>
                <w:rFonts w:ascii="Arial" w:hAnsi="Arial" w:cs="Arial"/>
                <w:sz w:val="24"/>
                <w:szCs w:val="24"/>
                <w:lang w:val="en"/>
              </w:rPr>
              <w:t xml:space="preserve">The risk of breast cancers was not significantly increased in </w:t>
            </w:r>
            <w:r w:rsidRPr="00B57F1D">
              <w:rPr>
                <w:rFonts w:ascii="Arial" w:hAnsi="Arial" w:cs="Arial"/>
                <w:sz w:val="24"/>
                <w:szCs w:val="24"/>
                <w:lang w:val="en"/>
              </w:rPr>
              <w:lastRenderedPageBreak/>
              <w:t>women with PCOS (OR, 0.95; 95% CI, 0.64-1.39, P &lt; 0.78)</w:t>
            </w:r>
          </w:p>
          <w:p w14:paraId="35DBB13A" w14:textId="77777777" w:rsidR="006E4EDF" w:rsidRDefault="006E4EDF" w:rsidP="00EB7BB4">
            <w:pPr>
              <w:widowControl w:val="0"/>
              <w:autoSpaceDE w:val="0"/>
              <w:autoSpaceDN w:val="0"/>
              <w:adjustRightInd w:val="0"/>
              <w:spacing w:after="0" w:line="240" w:lineRule="auto"/>
              <w:rPr>
                <w:rFonts w:ascii="Times New Roman" w:hAnsi="Times New Roman" w:cs="Times New Roman"/>
              </w:rPr>
            </w:pPr>
          </w:p>
        </w:tc>
        <w:tc>
          <w:tcPr>
            <w:tcW w:w="1619" w:type="dxa"/>
            <w:gridSpan w:val="2"/>
            <w:tcBorders>
              <w:top w:val="nil"/>
              <w:left w:val="nil"/>
              <w:bottom w:val="single" w:sz="8" w:space="0" w:color="auto"/>
              <w:right w:val="single" w:sz="8" w:space="0" w:color="auto"/>
            </w:tcBorders>
            <w:shd w:val="clear" w:color="auto" w:fill="E6E6E6"/>
          </w:tcPr>
          <w:p w14:paraId="15F4DA80" w14:textId="77777777" w:rsidR="00B57F1D" w:rsidRDefault="00B57F1D" w:rsidP="00B57F1D">
            <w:pPr>
              <w:widowControl w:val="0"/>
              <w:autoSpaceDE w:val="0"/>
              <w:autoSpaceDN w:val="0"/>
              <w:adjustRightInd w:val="0"/>
              <w:spacing w:line="252" w:lineRule="auto"/>
            </w:pPr>
            <w:r>
              <w:rPr>
                <w:rFonts w:ascii="Arial" w:hAnsi="Arial" w:cs="Arial"/>
                <w:sz w:val="24"/>
                <w:szCs w:val="24"/>
              </w:rPr>
              <w:lastRenderedPageBreak/>
              <w:t>I</w:t>
            </w:r>
            <w:r w:rsidRPr="00B57F1D">
              <w:rPr>
                <w:rFonts w:ascii="Arial" w:hAnsi="Arial" w:cs="Arial"/>
                <w:sz w:val="24"/>
                <w:szCs w:val="24"/>
              </w:rPr>
              <w:t xml:space="preserve">t is possible that variations in diagnostic criteria for PCOS could </w:t>
            </w:r>
            <w:r w:rsidRPr="00B57F1D">
              <w:rPr>
                <w:rFonts w:ascii="Arial" w:hAnsi="Arial" w:cs="Arial"/>
                <w:sz w:val="24"/>
                <w:szCs w:val="24"/>
              </w:rPr>
              <w:lastRenderedPageBreak/>
              <w:t>have introduced selection bias into analysis</w:t>
            </w:r>
            <w:r>
              <w:rPr>
                <w:rFonts w:ascii="Arial" w:hAnsi="Arial" w:cs="Arial"/>
                <w:sz w:val="24"/>
                <w:szCs w:val="24"/>
              </w:rPr>
              <w:t>, and c</w:t>
            </w:r>
            <w:r w:rsidRPr="00B57F1D">
              <w:rPr>
                <w:rFonts w:ascii="Arial" w:hAnsi="Arial" w:cs="Arial"/>
                <w:sz w:val="24"/>
                <w:szCs w:val="24"/>
              </w:rPr>
              <w:t>oncerns regarding the reliability of PCOS diagnosis are further raised by the prevalence of the syndrome in some of the included studies.</w:t>
            </w:r>
            <w:r>
              <w:t xml:space="preserve"> </w:t>
            </w:r>
          </w:p>
          <w:p w14:paraId="5E6DF5DA" w14:textId="5B5258FD" w:rsidR="006E4EDF" w:rsidRDefault="00B57F1D" w:rsidP="00B57F1D">
            <w:pPr>
              <w:widowControl w:val="0"/>
              <w:autoSpaceDE w:val="0"/>
              <w:autoSpaceDN w:val="0"/>
              <w:adjustRightInd w:val="0"/>
              <w:spacing w:line="252" w:lineRule="auto"/>
              <w:rPr>
                <w:rFonts w:ascii="Arial" w:hAnsi="Arial" w:cs="Arial"/>
                <w:sz w:val="24"/>
                <w:szCs w:val="24"/>
              </w:rPr>
            </w:pPr>
            <w:r w:rsidRPr="00B57F1D">
              <w:rPr>
                <w:rFonts w:ascii="Arial" w:hAnsi="Arial" w:cs="Arial"/>
                <w:sz w:val="24"/>
                <w:szCs w:val="24"/>
              </w:rPr>
              <w:t>The heterogeneity evident can be summarized as being due to variation in PCOS phenotypes in different ethnicities, diagnostic criteria for PCOS and cohort sizes.</w:t>
            </w:r>
          </w:p>
          <w:p w14:paraId="482AD6B6" w14:textId="33264691" w:rsidR="00B57F1D" w:rsidRDefault="00B57F1D" w:rsidP="00B57F1D">
            <w:pPr>
              <w:widowControl w:val="0"/>
              <w:autoSpaceDE w:val="0"/>
              <w:autoSpaceDN w:val="0"/>
              <w:adjustRightInd w:val="0"/>
              <w:spacing w:line="252" w:lineRule="auto"/>
              <w:rPr>
                <w:rFonts w:ascii="Arial" w:hAnsi="Arial" w:cs="Arial"/>
                <w:sz w:val="24"/>
                <w:szCs w:val="24"/>
              </w:rPr>
            </w:pPr>
          </w:p>
        </w:tc>
      </w:tr>
      <w:tr w:rsidR="006E4EDF" w14:paraId="171FFA96" w14:textId="77777777" w:rsidTr="00EB7BB4">
        <w:trPr>
          <w:gridBefore w:val="1"/>
          <w:wBefore w:w="10" w:type="dxa"/>
        </w:trPr>
        <w:tc>
          <w:tcPr>
            <w:tcW w:w="1339" w:type="dxa"/>
            <w:gridSpan w:val="2"/>
            <w:tcBorders>
              <w:top w:val="nil"/>
              <w:left w:val="single" w:sz="8" w:space="0" w:color="auto"/>
              <w:bottom w:val="single" w:sz="4" w:space="0" w:color="auto"/>
              <w:right w:val="single" w:sz="8" w:space="0" w:color="auto"/>
            </w:tcBorders>
            <w:shd w:val="clear" w:color="auto" w:fill="E6E6E6"/>
          </w:tcPr>
          <w:p w14:paraId="63F777E8" w14:textId="3C06675D" w:rsidR="006E4EDF" w:rsidRDefault="00B57F1D" w:rsidP="00EB7BB4">
            <w:pPr>
              <w:widowControl w:val="0"/>
              <w:autoSpaceDE w:val="0"/>
              <w:autoSpaceDN w:val="0"/>
              <w:adjustRightInd w:val="0"/>
              <w:spacing w:after="0" w:line="240" w:lineRule="auto"/>
              <w:rPr>
                <w:rFonts w:ascii="Arial" w:hAnsi="Arial" w:cs="Arial"/>
                <w:sz w:val="24"/>
                <w:szCs w:val="24"/>
                <w:lang w:val="fr-FR"/>
              </w:rPr>
            </w:pPr>
            <w:proofErr w:type="spellStart"/>
            <w:r w:rsidRPr="00B57F1D">
              <w:rPr>
                <w:rFonts w:ascii="Arial" w:hAnsi="Arial" w:cs="Arial"/>
                <w:sz w:val="24"/>
                <w:szCs w:val="24"/>
                <w:lang w:val="fr-FR"/>
              </w:rPr>
              <w:lastRenderedPageBreak/>
              <w:t>Shobeiri</w:t>
            </w:r>
            <w:proofErr w:type="spellEnd"/>
            <w:r w:rsidRPr="00B57F1D">
              <w:rPr>
                <w:rFonts w:ascii="Arial" w:hAnsi="Arial" w:cs="Arial"/>
                <w:sz w:val="24"/>
                <w:szCs w:val="24"/>
                <w:lang w:val="fr-FR"/>
              </w:rPr>
              <w:t xml:space="preserve"> F, </w:t>
            </w:r>
            <w:proofErr w:type="spellStart"/>
            <w:r w:rsidRPr="00B57F1D">
              <w:rPr>
                <w:rFonts w:ascii="Arial" w:hAnsi="Arial" w:cs="Arial"/>
                <w:sz w:val="24"/>
                <w:szCs w:val="24"/>
                <w:lang w:val="fr-FR"/>
              </w:rPr>
              <w:t>Jenabi</w:t>
            </w:r>
            <w:proofErr w:type="spellEnd"/>
            <w:r w:rsidRPr="00B57F1D">
              <w:rPr>
                <w:rFonts w:ascii="Arial" w:hAnsi="Arial" w:cs="Arial"/>
                <w:sz w:val="24"/>
                <w:szCs w:val="24"/>
                <w:lang w:val="fr-FR"/>
              </w:rPr>
              <w:t xml:space="preserve"> E.</w:t>
            </w:r>
          </w:p>
          <w:p w14:paraId="5CB82377" w14:textId="77777777" w:rsidR="00B57F1D" w:rsidRDefault="00B57F1D" w:rsidP="00EB7BB4">
            <w:pPr>
              <w:widowControl w:val="0"/>
              <w:autoSpaceDE w:val="0"/>
              <w:autoSpaceDN w:val="0"/>
              <w:adjustRightInd w:val="0"/>
              <w:spacing w:after="0" w:line="240" w:lineRule="auto"/>
              <w:rPr>
                <w:rFonts w:ascii="Arial" w:hAnsi="Arial" w:cs="Arial"/>
                <w:sz w:val="24"/>
                <w:szCs w:val="24"/>
                <w:lang w:val="fr-FR"/>
              </w:rPr>
            </w:pPr>
          </w:p>
          <w:p w14:paraId="27BFDD05"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(2016)</w:t>
            </w:r>
          </w:p>
        </w:tc>
        <w:tc>
          <w:tcPr>
            <w:tcW w:w="1445" w:type="dxa"/>
            <w:gridSpan w:val="2"/>
            <w:tcBorders>
              <w:top w:val="nil"/>
              <w:left w:val="nil"/>
              <w:bottom w:val="single" w:sz="4" w:space="0" w:color="auto"/>
              <w:right w:val="single" w:sz="8" w:space="0" w:color="auto"/>
            </w:tcBorders>
            <w:shd w:val="clear" w:color="auto" w:fill="E6E6E6"/>
          </w:tcPr>
          <w:p w14:paraId="068EC536" w14:textId="77777777" w:rsidR="006E4EDF" w:rsidRDefault="006E4EDF" w:rsidP="00EB7BB4">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 xml:space="preserve">systematic review and meta-analysis </w:t>
            </w:r>
          </w:p>
        </w:tc>
        <w:tc>
          <w:tcPr>
            <w:tcW w:w="1683" w:type="dxa"/>
            <w:gridSpan w:val="2"/>
            <w:tcBorders>
              <w:top w:val="nil"/>
              <w:left w:val="nil"/>
              <w:bottom w:val="single" w:sz="4" w:space="0" w:color="auto"/>
              <w:right w:val="single" w:sz="8" w:space="0" w:color="auto"/>
            </w:tcBorders>
            <w:shd w:val="clear" w:color="auto" w:fill="E6E6E6"/>
          </w:tcPr>
          <w:p w14:paraId="2E306B88" w14:textId="74830CBB" w:rsidR="006E4EDF" w:rsidRDefault="00B57F1D" w:rsidP="00EB7BB4">
            <w:pPr>
              <w:widowControl w:val="0"/>
              <w:autoSpaceDE w:val="0"/>
              <w:autoSpaceDN w:val="0"/>
              <w:adjustRightInd w:val="0"/>
              <w:spacing w:after="0" w:line="240" w:lineRule="auto"/>
              <w:rPr>
                <w:rFonts w:ascii="Arial" w:hAnsi="Arial" w:cs="Arial"/>
                <w:color w:val="111111"/>
                <w:sz w:val="24"/>
                <w:szCs w:val="24"/>
              </w:rPr>
            </w:pPr>
            <w:r w:rsidRPr="00B57F1D">
              <w:rPr>
                <w:rFonts w:ascii="Arial" w:hAnsi="Arial" w:cs="Arial"/>
                <w:sz w:val="24"/>
                <w:szCs w:val="24"/>
                <w:lang w:val="en"/>
              </w:rPr>
              <w:t>5 Cohort studies and 3 Case-control studies with</w:t>
            </w:r>
            <w:r>
              <w:rPr>
                <w:rFonts w:ascii="Arial" w:hAnsi="Arial" w:cs="Arial"/>
                <w:sz w:val="24"/>
                <w:szCs w:val="24"/>
                <w:lang w:val="en"/>
              </w:rPr>
              <w:t xml:space="preserve"> sample size from 332 to 228554</w:t>
            </w:r>
          </w:p>
        </w:tc>
        <w:tc>
          <w:tcPr>
            <w:tcW w:w="1738" w:type="dxa"/>
            <w:gridSpan w:val="2"/>
            <w:tcBorders>
              <w:top w:val="nil"/>
              <w:left w:val="nil"/>
              <w:bottom w:val="single" w:sz="4" w:space="0" w:color="auto"/>
              <w:right w:val="single" w:sz="8" w:space="0" w:color="auto"/>
            </w:tcBorders>
            <w:shd w:val="clear" w:color="auto" w:fill="E6E6E6"/>
          </w:tcPr>
          <w:p w14:paraId="385BC932" w14:textId="3BE04A05" w:rsidR="006E4EDF" w:rsidRDefault="00B57F1D" w:rsidP="00B57F1D">
            <w:pPr>
              <w:widowControl w:val="0"/>
              <w:autoSpaceDE w:val="0"/>
              <w:autoSpaceDN w:val="0"/>
              <w:adjustRightInd w:val="0"/>
              <w:spacing w:after="0" w:line="240" w:lineRule="auto"/>
              <w:rPr>
                <w:rFonts w:ascii="Arial" w:hAnsi="Arial" w:cs="Arial"/>
                <w:color w:val="111111"/>
                <w:sz w:val="24"/>
                <w:szCs w:val="24"/>
              </w:rPr>
            </w:pPr>
            <w:r w:rsidRPr="00B57F1D">
              <w:rPr>
                <w:rFonts w:ascii="Arial" w:hAnsi="Arial" w:cs="Arial"/>
                <w:sz w:val="24"/>
                <w:szCs w:val="24"/>
                <w:lang w:val="en"/>
              </w:rPr>
              <w:t xml:space="preserve">Breast cancer </w:t>
            </w:r>
            <w:r w:rsidR="006E4EDF">
              <w:rPr>
                <w:rFonts w:ascii="Arial" w:hAnsi="Arial" w:cs="Arial"/>
                <w:sz w:val="24"/>
                <w:szCs w:val="24"/>
                <w:lang w:val="en"/>
              </w:rPr>
              <w:t xml:space="preserve"> </w:t>
            </w:r>
          </w:p>
        </w:tc>
        <w:tc>
          <w:tcPr>
            <w:tcW w:w="1798" w:type="dxa"/>
            <w:gridSpan w:val="2"/>
            <w:tcBorders>
              <w:top w:val="nil"/>
              <w:left w:val="nil"/>
              <w:bottom w:val="single" w:sz="4" w:space="0" w:color="auto"/>
              <w:right w:val="single" w:sz="8" w:space="0" w:color="auto"/>
            </w:tcBorders>
            <w:shd w:val="clear" w:color="auto" w:fill="E6E6E6"/>
          </w:tcPr>
          <w:p w14:paraId="33E40436" w14:textId="79617E4F" w:rsidR="00B57F1D" w:rsidRPr="00B57F1D" w:rsidRDefault="00B57F1D" w:rsidP="00B57F1D">
            <w:pPr>
              <w:widowControl w:val="0"/>
              <w:autoSpaceDE w:val="0"/>
              <w:autoSpaceDN w:val="0"/>
              <w:adjustRightInd w:val="0"/>
              <w:spacing w:after="0" w:line="240" w:lineRule="auto"/>
              <w:rPr>
                <w:rFonts w:ascii="Arial" w:hAnsi="Arial" w:cs="Arial"/>
                <w:color w:val="111111"/>
                <w:sz w:val="24"/>
                <w:szCs w:val="24"/>
              </w:rPr>
            </w:pPr>
            <w:r w:rsidRPr="00B57F1D">
              <w:rPr>
                <w:rFonts w:ascii="Arial" w:hAnsi="Arial" w:cs="Arial"/>
                <w:color w:val="111111"/>
                <w:sz w:val="24"/>
                <w:szCs w:val="24"/>
              </w:rPr>
              <w:t xml:space="preserve">The association between PCOS and the breast cancer risk in case-control studies was 0.87. </w:t>
            </w:r>
          </w:p>
          <w:p w14:paraId="4D8261A2" w14:textId="2C37A48C" w:rsidR="00B57F1D" w:rsidRPr="00B57F1D" w:rsidRDefault="00B57F1D" w:rsidP="00B57F1D">
            <w:pPr>
              <w:widowControl w:val="0"/>
              <w:autoSpaceDE w:val="0"/>
              <w:autoSpaceDN w:val="0"/>
              <w:adjustRightInd w:val="0"/>
              <w:spacing w:after="0" w:line="240" w:lineRule="auto"/>
              <w:rPr>
                <w:rFonts w:ascii="Arial" w:hAnsi="Arial" w:cs="Arial"/>
                <w:color w:val="111111"/>
                <w:sz w:val="24"/>
                <w:szCs w:val="24"/>
              </w:rPr>
            </w:pPr>
            <w:r w:rsidRPr="00B57F1D">
              <w:rPr>
                <w:rFonts w:ascii="Arial" w:hAnsi="Arial" w:cs="Arial"/>
                <w:color w:val="111111"/>
                <w:sz w:val="24"/>
                <w:szCs w:val="24"/>
              </w:rPr>
              <w:t xml:space="preserve">The association between PCOS and the breast cancer risk in cohort studies </w:t>
            </w:r>
            <w:r w:rsidRPr="00B57F1D">
              <w:rPr>
                <w:rFonts w:ascii="Arial" w:hAnsi="Arial" w:cs="Arial"/>
                <w:color w:val="111111"/>
                <w:sz w:val="24"/>
                <w:szCs w:val="24"/>
              </w:rPr>
              <w:lastRenderedPageBreak/>
              <w:t>was 1.18.</w:t>
            </w:r>
          </w:p>
          <w:p w14:paraId="165CADF4" w14:textId="6DB04E79" w:rsidR="006E4EDF" w:rsidRDefault="00B57F1D" w:rsidP="00B57F1D">
            <w:pPr>
              <w:widowControl w:val="0"/>
              <w:autoSpaceDE w:val="0"/>
              <w:autoSpaceDN w:val="0"/>
              <w:adjustRightInd w:val="0"/>
              <w:spacing w:after="0" w:line="240" w:lineRule="auto"/>
              <w:rPr>
                <w:rFonts w:ascii="Arial" w:hAnsi="Arial" w:cs="Arial"/>
                <w:color w:val="111111"/>
                <w:sz w:val="24"/>
                <w:szCs w:val="24"/>
              </w:rPr>
            </w:pPr>
            <w:r w:rsidRPr="00B57F1D">
              <w:rPr>
                <w:rFonts w:ascii="Arial" w:hAnsi="Arial" w:cs="Arial"/>
                <w:color w:val="111111"/>
                <w:sz w:val="24"/>
                <w:szCs w:val="24"/>
              </w:rPr>
              <w:t>PCOS no does increase the risk of breast cancer.</w:t>
            </w:r>
          </w:p>
        </w:tc>
        <w:tc>
          <w:tcPr>
            <w:tcW w:w="1619" w:type="dxa"/>
            <w:gridSpan w:val="2"/>
            <w:tcBorders>
              <w:top w:val="nil"/>
              <w:left w:val="nil"/>
              <w:bottom w:val="single" w:sz="4" w:space="0" w:color="auto"/>
              <w:right w:val="single" w:sz="8" w:space="0" w:color="auto"/>
            </w:tcBorders>
            <w:shd w:val="clear" w:color="auto" w:fill="E6E6E6"/>
          </w:tcPr>
          <w:p w14:paraId="74024BB9" w14:textId="5EEA66E2" w:rsidR="006E4EDF" w:rsidRDefault="00B57F1D" w:rsidP="00B57F1D">
            <w:pPr>
              <w:widowControl w:val="0"/>
              <w:autoSpaceDE w:val="0"/>
              <w:autoSpaceDN w:val="0"/>
              <w:adjustRightInd w:val="0"/>
              <w:spacing w:after="0" w:line="240" w:lineRule="auto"/>
              <w:rPr>
                <w:rFonts w:ascii="Arial" w:hAnsi="Arial" w:cs="Arial"/>
                <w:color w:val="111111"/>
                <w:sz w:val="24"/>
                <w:szCs w:val="24"/>
              </w:rPr>
            </w:pPr>
            <w:r w:rsidRPr="00B57F1D">
              <w:rPr>
                <w:rFonts w:ascii="Arial" w:hAnsi="Arial" w:cs="Arial"/>
                <w:color w:val="111111"/>
                <w:sz w:val="24"/>
                <w:szCs w:val="24"/>
              </w:rPr>
              <w:lastRenderedPageBreak/>
              <w:t xml:space="preserve">Certain limitations to </w:t>
            </w:r>
            <w:r>
              <w:rPr>
                <w:rFonts w:ascii="Arial" w:hAnsi="Arial" w:cs="Arial"/>
                <w:color w:val="111111"/>
                <w:sz w:val="24"/>
                <w:szCs w:val="24"/>
              </w:rPr>
              <w:t xml:space="preserve">the finding should </w:t>
            </w:r>
            <w:r w:rsidRPr="00B57F1D">
              <w:rPr>
                <w:rFonts w:ascii="Arial" w:hAnsi="Arial" w:cs="Arial"/>
                <w:color w:val="111111"/>
                <w:sz w:val="24"/>
                <w:szCs w:val="24"/>
              </w:rPr>
              <w:t xml:space="preserve">be considered, the most important of which was the limited number of eligible studies. Second, </w:t>
            </w:r>
            <w:r>
              <w:rPr>
                <w:rFonts w:ascii="Arial" w:hAnsi="Arial" w:cs="Arial"/>
                <w:color w:val="111111"/>
                <w:sz w:val="24"/>
                <w:szCs w:val="24"/>
              </w:rPr>
              <w:t>they</w:t>
            </w:r>
            <w:r w:rsidRPr="00B57F1D">
              <w:rPr>
                <w:rFonts w:ascii="Arial" w:hAnsi="Arial" w:cs="Arial"/>
                <w:color w:val="111111"/>
                <w:sz w:val="24"/>
                <w:szCs w:val="24"/>
              </w:rPr>
              <w:t xml:space="preserve"> </w:t>
            </w:r>
            <w:r w:rsidRPr="00B57F1D">
              <w:rPr>
                <w:rFonts w:ascii="Arial" w:hAnsi="Arial" w:cs="Arial"/>
                <w:color w:val="111111"/>
                <w:sz w:val="24"/>
                <w:szCs w:val="24"/>
              </w:rPr>
              <w:lastRenderedPageBreak/>
              <w:t xml:space="preserve">attempted to use an adjusted form of OR estimate, while some studies did not report adjusted forms of effect measure, an issue which may result in information bias. Third, </w:t>
            </w:r>
            <w:r>
              <w:rPr>
                <w:rFonts w:ascii="Arial" w:hAnsi="Arial" w:cs="Arial"/>
                <w:color w:val="111111"/>
                <w:sz w:val="24"/>
                <w:szCs w:val="24"/>
              </w:rPr>
              <w:t>they</w:t>
            </w:r>
            <w:r w:rsidRPr="00B57F1D">
              <w:rPr>
                <w:rFonts w:ascii="Arial" w:hAnsi="Arial" w:cs="Arial"/>
                <w:color w:val="111111"/>
                <w:sz w:val="24"/>
                <w:szCs w:val="24"/>
              </w:rPr>
              <w:t xml:space="preserve"> could not assess the effect of confounding variables such as hormone therapy, menopausal status and family history of breast cancer, an issue which may lead to selection bias. Finally, </w:t>
            </w:r>
            <w:r>
              <w:rPr>
                <w:rFonts w:ascii="Arial" w:hAnsi="Arial" w:cs="Arial"/>
                <w:color w:val="111111"/>
                <w:sz w:val="24"/>
                <w:szCs w:val="24"/>
              </w:rPr>
              <w:t>they</w:t>
            </w:r>
            <w:r w:rsidRPr="00B57F1D">
              <w:rPr>
                <w:rFonts w:ascii="Arial" w:hAnsi="Arial" w:cs="Arial"/>
                <w:color w:val="111111"/>
                <w:sz w:val="24"/>
                <w:szCs w:val="24"/>
              </w:rPr>
              <w:t xml:space="preserve"> found 'ONE' study that seemed potentially eligible to be included in this meta-analysis, but </w:t>
            </w:r>
            <w:r>
              <w:rPr>
                <w:rFonts w:ascii="Arial" w:hAnsi="Arial" w:cs="Arial"/>
                <w:color w:val="111111"/>
                <w:sz w:val="24"/>
                <w:szCs w:val="24"/>
              </w:rPr>
              <w:t>they</w:t>
            </w:r>
            <w:r w:rsidRPr="00B57F1D">
              <w:rPr>
                <w:rFonts w:ascii="Arial" w:hAnsi="Arial" w:cs="Arial"/>
                <w:color w:val="111111"/>
                <w:sz w:val="24"/>
                <w:szCs w:val="24"/>
              </w:rPr>
              <w:t xml:space="preserve"> could not access the full text of this study. This issue may raise the possibility of selection bias.</w:t>
            </w:r>
          </w:p>
        </w:tc>
      </w:tr>
      <w:tr w:rsidR="006E4EDF" w14:paraId="5C116D37" w14:textId="77777777" w:rsidTr="00EB7BB4">
        <w:trPr>
          <w:gridBefore w:val="1"/>
          <w:wBefore w:w="10" w:type="dxa"/>
        </w:trPr>
        <w:tc>
          <w:tcPr>
            <w:tcW w:w="1339" w:type="dxa"/>
            <w:gridSpan w:val="2"/>
            <w:tcBorders>
              <w:top w:val="single" w:sz="4" w:space="0" w:color="auto"/>
              <w:left w:val="single" w:sz="4" w:space="0" w:color="auto"/>
              <w:bottom w:val="single" w:sz="4" w:space="0" w:color="auto"/>
              <w:right w:val="single" w:sz="4" w:space="0" w:color="auto"/>
            </w:tcBorders>
            <w:shd w:val="clear" w:color="auto" w:fill="E6E6E6"/>
          </w:tcPr>
          <w:p w14:paraId="79A51B24" w14:textId="5D12338D" w:rsidR="006E4EDF" w:rsidRPr="006B6DB1" w:rsidRDefault="00BE51A9" w:rsidP="00EB7BB4">
            <w:pPr>
              <w:widowControl w:val="0"/>
              <w:autoSpaceDE w:val="0"/>
              <w:autoSpaceDN w:val="0"/>
              <w:adjustRightInd w:val="0"/>
              <w:spacing w:after="0" w:line="240" w:lineRule="auto"/>
              <w:rPr>
                <w:rFonts w:ascii="Arial" w:hAnsi="Arial" w:cs="Arial"/>
                <w:sz w:val="24"/>
                <w:szCs w:val="24"/>
              </w:rPr>
            </w:pPr>
            <w:r w:rsidRPr="006B6DB1">
              <w:rPr>
                <w:rFonts w:ascii="Arial" w:hAnsi="Arial" w:cs="Arial"/>
                <w:sz w:val="24"/>
                <w:szCs w:val="24"/>
              </w:rPr>
              <w:lastRenderedPageBreak/>
              <w:t xml:space="preserve">Shen CC, </w:t>
            </w:r>
            <w:r w:rsidRPr="006B6DB1">
              <w:rPr>
                <w:rFonts w:ascii="Arial" w:hAnsi="Arial" w:cs="Arial"/>
                <w:sz w:val="24"/>
                <w:szCs w:val="24"/>
              </w:rPr>
              <w:lastRenderedPageBreak/>
              <w:t>Yang AC, Hung JH, Hu LY, Tsai SJ.</w:t>
            </w:r>
          </w:p>
          <w:p w14:paraId="1E50824A" w14:textId="77777777" w:rsidR="00BE51A9" w:rsidRPr="006B6DB1" w:rsidRDefault="00BE51A9" w:rsidP="00EB7BB4">
            <w:pPr>
              <w:widowControl w:val="0"/>
              <w:autoSpaceDE w:val="0"/>
              <w:autoSpaceDN w:val="0"/>
              <w:adjustRightInd w:val="0"/>
              <w:spacing w:after="0" w:line="240" w:lineRule="auto"/>
              <w:rPr>
                <w:rFonts w:ascii="Arial" w:hAnsi="Arial" w:cs="Arial"/>
                <w:sz w:val="24"/>
                <w:szCs w:val="24"/>
              </w:rPr>
            </w:pPr>
          </w:p>
          <w:p w14:paraId="4E0F3388" w14:textId="37D3B91C" w:rsidR="006E4EDF" w:rsidRPr="00EB048E" w:rsidRDefault="006E4EDF" w:rsidP="00BE51A9">
            <w:pPr>
              <w:widowControl w:val="0"/>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(201</w:t>
            </w:r>
            <w:r w:rsidR="00BE51A9">
              <w:rPr>
                <w:rFonts w:ascii="Arial" w:hAnsi="Arial" w:cs="Arial"/>
                <w:sz w:val="24"/>
                <w:szCs w:val="24"/>
                <w:lang w:val="fr-FR"/>
              </w:rPr>
              <w:t>5</w:t>
            </w:r>
            <w:r>
              <w:rPr>
                <w:rFonts w:ascii="Arial" w:hAnsi="Arial" w:cs="Arial"/>
                <w:sz w:val="24"/>
                <w:szCs w:val="24"/>
                <w:lang w:val="fr-FR"/>
              </w:rPr>
              <w:t>)</w:t>
            </w:r>
          </w:p>
        </w:tc>
        <w:tc>
          <w:tcPr>
            <w:tcW w:w="1445" w:type="dxa"/>
            <w:gridSpan w:val="2"/>
            <w:tcBorders>
              <w:top w:val="single" w:sz="4" w:space="0" w:color="auto"/>
              <w:left w:val="single" w:sz="4" w:space="0" w:color="auto"/>
              <w:bottom w:val="single" w:sz="4" w:space="0" w:color="auto"/>
              <w:right w:val="single" w:sz="4" w:space="0" w:color="auto"/>
            </w:tcBorders>
            <w:shd w:val="clear" w:color="auto" w:fill="E6E6E6"/>
          </w:tcPr>
          <w:p w14:paraId="3838C132" w14:textId="22261E15" w:rsidR="006E4EDF" w:rsidRDefault="00BE51A9" w:rsidP="00BE51A9">
            <w:pPr>
              <w:widowControl w:val="0"/>
              <w:autoSpaceDE w:val="0"/>
              <w:autoSpaceDN w:val="0"/>
              <w:adjustRightInd w:val="0"/>
              <w:spacing w:after="0" w:line="240" w:lineRule="auto"/>
              <w:rPr>
                <w:rFonts w:ascii="Arial" w:hAnsi="Arial" w:cs="Arial"/>
                <w:sz w:val="24"/>
                <w:szCs w:val="24"/>
                <w:lang w:val="en"/>
              </w:rPr>
            </w:pPr>
            <w:r w:rsidRPr="00BE51A9">
              <w:rPr>
                <w:rFonts w:ascii="Arial" w:hAnsi="Arial" w:cs="Arial"/>
                <w:sz w:val="24"/>
                <w:szCs w:val="24"/>
                <w:lang w:val="en"/>
              </w:rPr>
              <w:lastRenderedPageBreak/>
              <w:t xml:space="preserve">a nationwide </w:t>
            </w:r>
            <w:r w:rsidRPr="00BE51A9">
              <w:rPr>
                <w:rFonts w:ascii="Arial" w:hAnsi="Arial" w:cs="Arial"/>
                <w:sz w:val="24"/>
                <w:szCs w:val="24"/>
                <w:lang w:val="en"/>
              </w:rPr>
              <w:lastRenderedPageBreak/>
              <w:t xml:space="preserve">population-based retrospective cohort study </w:t>
            </w:r>
          </w:p>
        </w:tc>
        <w:tc>
          <w:tcPr>
            <w:tcW w:w="1683" w:type="dxa"/>
            <w:gridSpan w:val="2"/>
            <w:tcBorders>
              <w:top w:val="single" w:sz="4" w:space="0" w:color="auto"/>
              <w:left w:val="single" w:sz="4" w:space="0" w:color="auto"/>
              <w:bottom w:val="single" w:sz="4" w:space="0" w:color="auto"/>
              <w:right w:val="single" w:sz="4" w:space="0" w:color="auto"/>
            </w:tcBorders>
            <w:shd w:val="clear" w:color="auto" w:fill="E6E6E6"/>
          </w:tcPr>
          <w:p w14:paraId="74587E5E" w14:textId="69D3573F" w:rsidR="006E4EDF" w:rsidRPr="00EB048E" w:rsidRDefault="00BE51A9" w:rsidP="00EB7BB4">
            <w:pPr>
              <w:widowControl w:val="0"/>
              <w:autoSpaceDE w:val="0"/>
              <w:autoSpaceDN w:val="0"/>
              <w:adjustRightInd w:val="0"/>
              <w:spacing w:after="0" w:line="240" w:lineRule="auto"/>
              <w:rPr>
                <w:rFonts w:ascii="Arial" w:hAnsi="Arial" w:cs="Arial"/>
                <w:sz w:val="24"/>
                <w:szCs w:val="24"/>
                <w:lang w:val="en"/>
              </w:rPr>
            </w:pPr>
            <w:proofErr w:type="gramStart"/>
            <w:r w:rsidRPr="00BE51A9">
              <w:rPr>
                <w:rFonts w:ascii="Arial" w:hAnsi="Arial" w:cs="Arial"/>
                <w:sz w:val="24"/>
                <w:szCs w:val="24"/>
                <w:lang w:val="en"/>
              </w:rPr>
              <w:lastRenderedPageBreak/>
              <w:t>a</w:t>
            </w:r>
            <w:proofErr w:type="gramEnd"/>
            <w:r w:rsidRPr="00BE51A9">
              <w:rPr>
                <w:rFonts w:ascii="Arial" w:hAnsi="Arial" w:cs="Arial"/>
                <w:sz w:val="24"/>
                <w:szCs w:val="24"/>
                <w:lang w:val="en"/>
              </w:rPr>
              <w:t xml:space="preserve"> nationwide </w:t>
            </w:r>
            <w:r w:rsidRPr="00BE51A9">
              <w:rPr>
                <w:rFonts w:ascii="Arial" w:hAnsi="Arial" w:cs="Arial"/>
                <w:sz w:val="24"/>
                <w:szCs w:val="24"/>
                <w:lang w:val="en"/>
              </w:rPr>
              <w:lastRenderedPageBreak/>
              <w:t>population-based retrospective cohort study with 3,566 patients with PCOS and 14,264 matched control patients without PCOS.</w:t>
            </w:r>
          </w:p>
        </w:tc>
        <w:tc>
          <w:tcPr>
            <w:tcW w:w="1738" w:type="dxa"/>
            <w:gridSpan w:val="2"/>
            <w:tcBorders>
              <w:top w:val="single" w:sz="4" w:space="0" w:color="auto"/>
              <w:left w:val="single" w:sz="4" w:space="0" w:color="auto"/>
              <w:bottom w:val="single" w:sz="4" w:space="0" w:color="auto"/>
              <w:right w:val="single" w:sz="4" w:space="0" w:color="auto"/>
            </w:tcBorders>
            <w:shd w:val="clear" w:color="auto" w:fill="E6E6E6"/>
          </w:tcPr>
          <w:p w14:paraId="01F4C8E0" w14:textId="1FE891E3" w:rsidR="006E4EDF" w:rsidRDefault="00B57F1D" w:rsidP="00EB7BB4">
            <w:pPr>
              <w:widowControl w:val="0"/>
              <w:autoSpaceDE w:val="0"/>
              <w:autoSpaceDN w:val="0"/>
              <w:adjustRightInd w:val="0"/>
              <w:spacing w:after="0" w:line="240" w:lineRule="auto"/>
              <w:rPr>
                <w:rFonts w:ascii="Arial" w:hAnsi="Arial" w:cs="Arial"/>
                <w:sz w:val="24"/>
                <w:szCs w:val="24"/>
                <w:lang w:val="en"/>
              </w:rPr>
            </w:pPr>
            <w:r w:rsidRPr="00B57F1D">
              <w:rPr>
                <w:rFonts w:ascii="Arial" w:hAnsi="Arial" w:cs="Arial"/>
                <w:sz w:val="24"/>
                <w:szCs w:val="24"/>
                <w:lang w:val="en"/>
              </w:rPr>
              <w:lastRenderedPageBreak/>
              <w:t>Breast cancer</w:t>
            </w:r>
          </w:p>
        </w:tc>
        <w:tc>
          <w:tcPr>
            <w:tcW w:w="1798" w:type="dxa"/>
            <w:gridSpan w:val="2"/>
            <w:tcBorders>
              <w:top w:val="single" w:sz="4" w:space="0" w:color="auto"/>
              <w:left w:val="single" w:sz="4" w:space="0" w:color="auto"/>
              <w:bottom w:val="single" w:sz="4" w:space="0" w:color="auto"/>
              <w:right w:val="single" w:sz="4" w:space="0" w:color="auto"/>
            </w:tcBorders>
            <w:shd w:val="clear" w:color="auto" w:fill="E6E6E6"/>
          </w:tcPr>
          <w:p w14:paraId="0CA33A48" w14:textId="24BCF9F0" w:rsidR="00BE51A9" w:rsidRPr="00BE51A9" w:rsidRDefault="00BE51A9" w:rsidP="00BE51A9">
            <w:pPr>
              <w:widowControl w:val="0"/>
              <w:autoSpaceDE w:val="0"/>
              <w:autoSpaceDN w:val="0"/>
              <w:adjustRightInd w:val="0"/>
              <w:spacing w:after="0" w:line="240" w:lineRule="auto"/>
              <w:rPr>
                <w:rFonts w:ascii="Arial" w:hAnsi="Arial" w:cs="Arial"/>
                <w:color w:val="111111"/>
                <w:sz w:val="24"/>
                <w:szCs w:val="24"/>
              </w:rPr>
            </w:pPr>
            <w:r w:rsidRPr="00BE51A9">
              <w:rPr>
                <w:rFonts w:ascii="Arial" w:hAnsi="Arial" w:cs="Arial"/>
                <w:color w:val="111111"/>
                <w:sz w:val="24"/>
                <w:szCs w:val="24"/>
              </w:rPr>
              <w:t xml:space="preserve">The adjusted </w:t>
            </w:r>
            <w:r w:rsidRPr="00BE51A9">
              <w:rPr>
                <w:rFonts w:ascii="Arial" w:hAnsi="Arial" w:cs="Arial"/>
                <w:color w:val="111111"/>
                <w:sz w:val="24"/>
                <w:szCs w:val="24"/>
              </w:rPr>
              <w:lastRenderedPageBreak/>
              <w:t xml:space="preserve">hazard ratio (HR) of breast cancer in subjects with PCOS were higher (HR: 1.99 [95% confidence interval: 1.05-3.77]) than that of the controls during the follow-up. </w:t>
            </w:r>
          </w:p>
          <w:p w14:paraId="5B3FEC74" w14:textId="00CD2E5A" w:rsidR="006E4EDF" w:rsidRPr="00EB048E" w:rsidRDefault="00BE51A9" w:rsidP="00BE51A9">
            <w:pPr>
              <w:widowControl w:val="0"/>
              <w:autoSpaceDE w:val="0"/>
              <w:autoSpaceDN w:val="0"/>
              <w:adjustRightInd w:val="0"/>
              <w:spacing w:after="0" w:line="240" w:lineRule="auto"/>
              <w:rPr>
                <w:rFonts w:ascii="Arial" w:hAnsi="Arial" w:cs="Arial"/>
                <w:color w:val="111111"/>
                <w:sz w:val="24"/>
                <w:szCs w:val="24"/>
              </w:rPr>
            </w:pPr>
            <w:r w:rsidRPr="00BE51A9">
              <w:rPr>
                <w:rFonts w:ascii="Arial" w:hAnsi="Arial" w:cs="Arial"/>
                <w:color w:val="111111"/>
                <w:sz w:val="24"/>
                <w:szCs w:val="24"/>
              </w:rPr>
              <w:t>With the Monte Carlo method, the mean adjusted HRs for the development of breast cancer were not higher than that of the control patients (mean adjusted HR: 1.61, 95% CI: 0.91–2.84).</w:t>
            </w:r>
          </w:p>
        </w:tc>
        <w:tc>
          <w:tcPr>
            <w:tcW w:w="1619" w:type="dxa"/>
            <w:gridSpan w:val="2"/>
            <w:tcBorders>
              <w:top w:val="single" w:sz="4" w:space="0" w:color="auto"/>
              <w:left w:val="single" w:sz="4" w:space="0" w:color="auto"/>
              <w:bottom w:val="single" w:sz="4" w:space="0" w:color="auto"/>
              <w:right w:val="single" w:sz="4" w:space="0" w:color="auto"/>
            </w:tcBorders>
            <w:shd w:val="clear" w:color="auto" w:fill="E6E6E6"/>
          </w:tcPr>
          <w:p w14:paraId="3E5EF608" w14:textId="4A9E6510" w:rsidR="006E4EDF" w:rsidRPr="00117C46" w:rsidRDefault="00BE51A9" w:rsidP="00EB7BB4">
            <w:pPr>
              <w:widowControl w:val="0"/>
              <w:autoSpaceDE w:val="0"/>
              <w:autoSpaceDN w:val="0"/>
              <w:adjustRightInd w:val="0"/>
              <w:spacing w:after="0" w:line="240" w:lineRule="auto"/>
              <w:rPr>
                <w:rFonts w:ascii="Arial" w:hAnsi="Arial" w:cs="Arial"/>
                <w:color w:val="111111"/>
                <w:sz w:val="24"/>
                <w:szCs w:val="24"/>
              </w:rPr>
            </w:pPr>
            <w:r w:rsidRPr="00BE51A9">
              <w:rPr>
                <w:rFonts w:ascii="Arial" w:hAnsi="Arial" w:cs="Arial"/>
                <w:color w:val="111111"/>
                <w:sz w:val="24"/>
                <w:szCs w:val="24"/>
              </w:rPr>
              <w:lastRenderedPageBreak/>
              <w:t xml:space="preserve">Certain </w:t>
            </w:r>
            <w:r w:rsidRPr="00BE51A9">
              <w:rPr>
                <w:rFonts w:ascii="Arial" w:hAnsi="Arial" w:cs="Arial"/>
                <w:color w:val="111111"/>
                <w:sz w:val="24"/>
                <w:szCs w:val="24"/>
              </w:rPr>
              <w:lastRenderedPageBreak/>
              <w:t>limitations include no detailed information of potentially confounding factors, such as tobacco use, alcohol consumption, and family history of malignancy diseases, short follow-up period, possible underestimated prevalence due to use of the ICD-9 codes from the database for diagnosis of PCOS, and the diagnoses in NHI claims without verification for scientific purposes.</w:t>
            </w:r>
          </w:p>
        </w:tc>
      </w:tr>
    </w:tbl>
    <w:p w14:paraId="2397CECB" w14:textId="77777777" w:rsidR="006E4EDF" w:rsidRDefault="006E4EDF" w:rsidP="006E4EDF">
      <w:pPr>
        <w:widowControl w:val="0"/>
        <w:autoSpaceDE w:val="0"/>
        <w:autoSpaceDN w:val="0"/>
        <w:adjustRightInd w:val="0"/>
        <w:spacing w:after="0" w:line="240" w:lineRule="auto"/>
        <w:rPr>
          <w:rFonts w:ascii="Arial" w:hAnsi="Arial" w:cs="Arial"/>
          <w:sz w:val="24"/>
          <w:szCs w:val="24"/>
          <w:lang w:val="en"/>
        </w:rPr>
      </w:pPr>
    </w:p>
    <w:p w14:paraId="25EB7869" w14:textId="347B19BF" w:rsidR="00B26D94" w:rsidRPr="00B26D94" w:rsidRDefault="00B26D94" w:rsidP="00D066A7">
      <w:pPr>
        <w:spacing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t>Magnitude of any effects</w:t>
      </w:r>
      <w:r w:rsidR="00D066A7">
        <w:rPr>
          <w:rFonts w:ascii="Arial" w:eastAsia="Times New Roman" w:hAnsi="Arial" w:cs="Arial"/>
          <w:color w:val="111111"/>
          <w:sz w:val="24"/>
          <w:szCs w:val="24"/>
        </w:rPr>
        <w:t>:</w:t>
      </w:r>
    </w:p>
    <w:p w14:paraId="55771FE5" w14:textId="3938A9A7" w:rsidR="00B26D94" w:rsidRDefault="00BD20A0" w:rsidP="00D066A7">
      <w:pPr>
        <w:spacing w:after="0" w:line="240" w:lineRule="auto"/>
        <w:rPr>
          <w:rFonts w:ascii="Arial" w:eastAsia="Times New Roman" w:hAnsi="Arial" w:cs="Arial"/>
          <w:color w:val="111111"/>
          <w:sz w:val="24"/>
          <w:szCs w:val="24"/>
        </w:rPr>
      </w:pPr>
      <w:r>
        <w:rPr>
          <w:rFonts w:ascii="Arial" w:eastAsia="Times New Roman" w:hAnsi="Arial" w:cs="Arial"/>
          <w:color w:val="111111"/>
          <w:sz w:val="24"/>
          <w:szCs w:val="24"/>
        </w:rPr>
        <w:t>No associated between PCOS and risk of breast cancer</w:t>
      </w:r>
      <w:r w:rsidR="00B26D94" w:rsidRPr="00B26D94">
        <w:rPr>
          <w:rFonts w:ascii="Arial" w:eastAsia="Times New Roman" w:hAnsi="Arial" w:cs="Arial"/>
          <w:color w:val="111111"/>
          <w:sz w:val="24"/>
          <w:szCs w:val="24"/>
        </w:rPr>
        <w:t>.</w:t>
      </w:r>
    </w:p>
    <w:p w14:paraId="09DD82DB" w14:textId="77777777" w:rsidR="00D066A7" w:rsidRPr="00B26D94" w:rsidRDefault="00D066A7" w:rsidP="00D066A7">
      <w:pPr>
        <w:spacing w:after="0" w:line="240" w:lineRule="auto"/>
        <w:rPr>
          <w:rFonts w:ascii="Open Sans" w:eastAsia="Times New Roman" w:hAnsi="Open Sans" w:cs="Times New Roman"/>
          <w:color w:val="111111"/>
          <w:sz w:val="24"/>
          <w:szCs w:val="24"/>
        </w:rPr>
      </w:pPr>
    </w:p>
    <w:p w14:paraId="5983140F" w14:textId="78AAB0DD" w:rsidR="00B26D94" w:rsidRPr="00B26D94" w:rsidRDefault="00B26D94" w:rsidP="00D066A7">
      <w:pPr>
        <w:spacing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t>Clinical significance</w:t>
      </w:r>
      <w:r w:rsidR="00377453">
        <w:rPr>
          <w:rFonts w:ascii="Arial" w:eastAsia="Times New Roman" w:hAnsi="Arial" w:cs="Arial"/>
          <w:color w:val="111111"/>
          <w:sz w:val="24"/>
          <w:szCs w:val="24"/>
        </w:rPr>
        <w:t>:</w:t>
      </w:r>
      <w:r w:rsidRPr="00B26D94">
        <w:rPr>
          <w:rFonts w:ascii="Arial" w:eastAsia="Times New Roman" w:hAnsi="Arial" w:cs="Arial"/>
          <w:color w:val="111111"/>
          <w:sz w:val="24"/>
          <w:szCs w:val="24"/>
        </w:rPr>
        <w:t xml:space="preserve"> </w:t>
      </w:r>
    </w:p>
    <w:p w14:paraId="3315FE0B" w14:textId="475009EB" w:rsidR="00B26D94" w:rsidRPr="00B26D94" w:rsidRDefault="00B26D94" w:rsidP="00D066A7">
      <w:pPr>
        <w:spacing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t xml:space="preserve">The current studies </w:t>
      </w:r>
      <w:r w:rsidR="00BD20A0">
        <w:rPr>
          <w:rFonts w:ascii="Arial" w:eastAsia="Times New Roman" w:hAnsi="Arial" w:cs="Arial"/>
          <w:color w:val="111111"/>
          <w:sz w:val="24"/>
          <w:szCs w:val="24"/>
        </w:rPr>
        <w:t>do not</w:t>
      </w:r>
      <w:r w:rsidRPr="00B26D94">
        <w:rPr>
          <w:rFonts w:ascii="Arial" w:eastAsia="Times New Roman" w:hAnsi="Arial" w:cs="Arial"/>
          <w:color w:val="111111"/>
          <w:sz w:val="24"/>
          <w:szCs w:val="24"/>
        </w:rPr>
        <w:t xml:space="preserve"> support that </w:t>
      </w:r>
      <w:r w:rsidR="00BD20A0" w:rsidRPr="00BD20A0">
        <w:rPr>
          <w:rFonts w:ascii="Arial" w:eastAsia="Times New Roman" w:hAnsi="Arial" w:cs="Arial"/>
          <w:color w:val="111111"/>
          <w:sz w:val="24"/>
          <w:szCs w:val="24"/>
        </w:rPr>
        <w:t>women with PCOS are at increased risk of breast cancer, compared to those without PCOS</w:t>
      </w:r>
      <w:r w:rsidR="00BD20A0">
        <w:rPr>
          <w:rFonts w:ascii="Arial" w:eastAsia="Times New Roman" w:hAnsi="Arial" w:cs="Arial"/>
          <w:color w:val="111111"/>
          <w:sz w:val="24"/>
          <w:szCs w:val="24"/>
        </w:rPr>
        <w:t>.</w:t>
      </w:r>
      <w:r w:rsidRPr="00B26D94">
        <w:rPr>
          <w:rFonts w:ascii="Arial" w:eastAsia="Times New Roman" w:hAnsi="Arial" w:cs="Arial"/>
          <w:color w:val="111111"/>
          <w:sz w:val="24"/>
          <w:szCs w:val="24"/>
        </w:rPr>
        <w:t> </w:t>
      </w:r>
      <w:r w:rsidR="00BD20A0">
        <w:rPr>
          <w:rFonts w:ascii="Arial" w:eastAsia="Times New Roman" w:hAnsi="Arial" w:cs="Arial"/>
          <w:color w:val="111111"/>
          <w:sz w:val="24"/>
          <w:szCs w:val="24"/>
        </w:rPr>
        <w:t>So</w:t>
      </w:r>
      <w:r w:rsidRPr="00B26D94">
        <w:rPr>
          <w:rFonts w:ascii="Arial" w:eastAsia="Times New Roman" w:hAnsi="Arial" w:cs="Arial"/>
          <w:color w:val="111111"/>
          <w:sz w:val="24"/>
          <w:szCs w:val="24"/>
        </w:rPr>
        <w:t xml:space="preserve"> the clinical recommendation</w:t>
      </w:r>
      <w:r w:rsidR="00BD20A0">
        <w:rPr>
          <w:rFonts w:ascii="Arial" w:eastAsia="Times New Roman" w:hAnsi="Arial" w:cs="Arial"/>
          <w:color w:val="111111"/>
          <w:sz w:val="24"/>
          <w:szCs w:val="24"/>
        </w:rPr>
        <w:t xml:space="preserve"> is for women with PCOS, the breast cancer screening and prevention should be same as for those without PCOS</w:t>
      </w:r>
      <w:r w:rsidRPr="00B26D94">
        <w:rPr>
          <w:rFonts w:ascii="Arial" w:eastAsia="Times New Roman" w:hAnsi="Arial" w:cs="Arial"/>
          <w:color w:val="111111"/>
          <w:sz w:val="24"/>
          <w:szCs w:val="24"/>
        </w:rPr>
        <w:t>. </w:t>
      </w:r>
    </w:p>
    <w:p w14:paraId="6DBFB520" w14:textId="77777777" w:rsidR="00B26D94" w:rsidRPr="00B26D94" w:rsidRDefault="00B26D94" w:rsidP="00D066A7">
      <w:pPr>
        <w:spacing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t> </w:t>
      </w:r>
    </w:p>
    <w:p w14:paraId="4FC9A25B" w14:textId="11F1B2D3" w:rsidR="00B26D94" w:rsidRPr="00B26D94" w:rsidRDefault="00B26D94" w:rsidP="00D066A7">
      <w:pPr>
        <w:spacing w:after="0" w:line="240" w:lineRule="auto"/>
        <w:rPr>
          <w:rFonts w:ascii="Open Sans" w:eastAsia="Times New Roman" w:hAnsi="Open Sans" w:cs="Times New Roman"/>
          <w:color w:val="111111"/>
          <w:sz w:val="24"/>
          <w:szCs w:val="24"/>
        </w:rPr>
      </w:pPr>
      <w:r w:rsidRPr="00B26D94">
        <w:rPr>
          <w:rFonts w:ascii="Arial" w:eastAsia="Times New Roman" w:hAnsi="Arial" w:cs="Arial"/>
          <w:color w:val="111111"/>
          <w:sz w:val="24"/>
          <w:szCs w:val="24"/>
        </w:rPr>
        <w:t>Any other considerations important in weighing this evidence to guide practice? </w:t>
      </w:r>
    </w:p>
    <w:p w14:paraId="05664B83" w14:textId="04D44C7D" w:rsidR="00B26D94" w:rsidRPr="00B26D94" w:rsidRDefault="001D6FF3" w:rsidP="00D066A7">
      <w:pPr>
        <w:spacing w:after="0" w:line="240" w:lineRule="auto"/>
        <w:rPr>
          <w:rFonts w:ascii="Open Sans" w:eastAsia="Times New Roman" w:hAnsi="Open Sans" w:cs="Times New Roman"/>
          <w:color w:val="111111"/>
          <w:sz w:val="24"/>
          <w:szCs w:val="24"/>
        </w:rPr>
      </w:pPr>
      <w:r w:rsidRPr="001D6FF3">
        <w:rPr>
          <w:rFonts w:ascii="Arial" w:eastAsia="Times New Roman" w:hAnsi="Arial" w:cs="Arial"/>
          <w:color w:val="111111"/>
          <w:sz w:val="24"/>
          <w:szCs w:val="24"/>
        </w:rPr>
        <w:t xml:space="preserve">Further </w:t>
      </w:r>
      <w:r>
        <w:rPr>
          <w:rFonts w:ascii="Arial" w:eastAsia="Times New Roman" w:hAnsi="Arial" w:cs="Arial"/>
          <w:color w:val="111111"/>
          <w:sz w:val="24"/>
          <w:szCs w:val="24"/>
        </w:rPr>
        <w:t>high-quality</w:t>
      </w:r>
      <w:r w:rsidRPr="001D6FF3">
        <w:rPr>
          <w:rFonts w:ascii="Arial" w:eastAsia="Times New Roman" w:hAnsi="Arial" w:cs="Arial"/>
          <w:color w:val="111111"/>
          <w:sz w:val="24"/>
          <w:szCs w:val="24"/>
        </w:rPr>
        <w:t xml:space="preserve"> studies are needed to provide convincing evidence in order to PCOS can increase or not effect on the risk of the breast cancer</w:t>
      </w:r>
      <w:r w:rsidR="00B26D94" w:rsidRPr="00B26D94">
        <w:rPr>
          <w:rFonts w:ascii="Arial" w:eastAsia="Times New Roman" w:hAnsi="Arial" w:cs="Arial"/>
          <w:color w:val="111111"/>
          <w:sz w:val="24"/>
          <w:szCs w:val="24"/>
        </w:rPr>
        <w:t>.</w:t>
      </w:r>
    </w:p>
    <w:p w14:paraId="6C3A29B3" w14:textId="102D9FFB" w:rsidR="008854A1" w:rsidRDefault="008854A1" w:rsidP="00D066A7">
      <w:pPr>
        <w:widowControl w:val="0"/>
        <w:autoSpaceDE w:val="0"/>
        <w:autoSpaceDN w:val="0"/>
        <w:adjustRightInd w:val="0"/>
        <w:spacing w:after="0" w:line="240" w:lineRule="auto"/>
        <w:rPr>
          <w:rFonts w:ascii="Arial" w:hAnsi="Arial" w:cs="Arial"/>
          <w:sz w:val="24"/>
          <w:szCs w:val="24"/>
          <w:lang w:val="en"/>
        </w:rPr>
      </w:pPr>
    </w:p>
    <w:sectPr w:rsidR="008854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628B0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01"/>
    <w:rsid w:val="00181E95"/>
    <w:rsid w:val="001D6FF3"/>
    <w:rsid w:val="0021169A"/>
    <w:rsid w:val="0024334B"/>
    <w:rsid w:val="002E4DB1"/>
    <w:rsid w:val="002F0F15"/>
    <w:rsid w:val="00377453"/>
    <w:rsid w:val="00456311"/>
    <w:rsid w:val="004D2644"/>
    <w:rsid w:val="005018E0"/>
    <w:rsid w:val="005D63E5"/>
    <w:rsid w:val="006B6DB1"/>
    <w:rsid w:val="006E4EDF"/>
    <w:rsid w:val="00804F91"/>
    <w:rsid w:val="00817301"/>
    <w:rsid w:val="00853D9D"/>
    <w:rsid w:val="00884A67"/>
    <w:rsid w:val="008854A1"/>
    <w:rsid w:val="008E49C5"/>
    <w:rsid w:val="00901871"/>
    <w:rsid w:val="009956B9"/>
    <w:rsid w:val="009C676E"/>
    <w:rsid w:val="00A24ECE"/>
    <w:rsid w:val="00B26D94"/>
    <w:rsid w:val="00B57F1D"/>
    <w:rsid w:val="00BD20A0"/>
    <w:rsid w:val="00BE51A9"/>
    <w:rsid w:val="00CA0FAB"/>
    <w:rsid w:val="00D066A7"/>
    <w:rsid w:val="00E05728"/>
    <w:rsid w:val="00E34D71"/>
    <w:rsid w:val="00F36D02"/>
    <w:rsid w:val="00F80FC4"/>
    <w:rsid w:val="00FA09C3"/>
    <w:rsid w:val="24A70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BFE92"/>
  <w14:defaultImageDpi w14:val="0"/>
  <w15:docId w15:val="{11556524-6FFF-49E7-B018-92AC12C4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F15"/>
    <w:rPr>
      <w:color w:val="0563C1" w:themeColor="hyperlink"/>
      <w:u w:val="single"/>
    </w:rPr>
  </w:style>
  <w:style w:type="paragraph" w:styleId="ListParagraph">
    <w:name w:val="List Paragraph"/>
    <w:basedOn w:val="Normal"/>
    <w:uiPriority w:val="34"/>
    <w:qFormat/>
    <w:rsid w:val="0099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02613">
      <w:bodyDiv w:val="1"/>
      <w:marLeft w:val="0"/>
      <w:marRight w:val="0"/>
      <w:marTop w:val="0"/>
      <w:marBottom w:val="0"/>
      <w:divBdr>
        <w:top w:val="none" w:sz="0" w:space="0" w:color="auto"/>
        <w:left w:val="none" w:sz="0" w:space="0" w:color="auto"/>
        <w:bottom w:val="none" w:sz="0" w:space="0" w:color="auto"/>
        <w:right w:val="none" w:sz="0" w:space="0" w:color="auto"/>
      </w:divBdr>
      <w:divsChild>
        <w:div w:id="921333257">
          <w:marLeft w:val="0"/>
          <w:marRight w:val="0"/>
          <w:marTop w:val="0"/>
          <w:marBottom w:val="0"/>
          <w:divBdr>
            <w:top w:val="none" w:sz="0" w:space="0" w:color="auto"/>
            <w:left w:val="none" w:sz="0" w:space="0" w:color="auto"/>
            <w:bottom w:val="none" w:sz="0" w:space="0" w:color="auto"/>
            <w:right w:val="none" w:sz="0" w:space="0" w:color="auto"/>
          </w:divBdr>
          <w:divsChild>
            <w:div w:id="1989505423">
              <w:marLeft w:val="0"/>
              <w:marRight w:val="0"/>
              <w:marTop w:val="0"/>
              <w:marBottom w:val="0"/>
              <w:divBdr>
                <w:top w:val="none" w:sz="0" w:space="0" w:color="auto"/>
                <w:left w:val="none" w:sz="0" w:space="0" w:color="auto"/>
                <w:bottom w:val="none" w:sz="0" w:space="0" w:color="auto"/>
                <w:right w:val="none" w:sz="0" w:space="0" w:color="auto"/>
              </w:divBdr>
              <w:divsChild>
                <w:div w:id="2118090087">
                  <w:marLeft w:val="3150"/>
                  <w:marRight w:val="0"/>
                  <w:marTop w:val="0"/>
                  <w:marBottom w:val="0"/>
                  <w:divBdr>
                    <w:top w:val="none" w:sz="0" w:space="0" w:color="auto"/>
                    <w:left w:val="none" w:sz="0" w:space="0" w:color="auto"/>
                    <w:bottom w:val="none" w:sz="0" w:space="0" w:color="auto"/>
                    <w:right w:val="none" w:sz="0" w:space="0" w:color="auto"/>
                  </w:divBdr>
                  <w:divsChild>
                    <w:div w:id="1994529257">
                      <w:marLeft w:val="0"/>
                      <w:marRight w:val="0"/>
                      <w:marTop w:val="0"/>
                      <w:marBottom w:val="0"/>
                      <w:divBdr>
                        <w:top w:val="none" w:sz="0" w:space="0" w:color="auto"/>
                        <w:left w:val="none" w:sz="0" w:space="0" w:color="auto"/>
                        <w:bottom w:val="none" w:sz="0" w:space="0" w:color="auto"/>
                        <w:right w:val="none" w:sz="0" w:space="0" w:color="auto"/>
                      </w:divBdr>
                      <w:divsChild>
                        <w:div w:id="1678193614">
                          <w:marLeft w:val="0"/>
                          <w:marRight w:val="0"/>
                          <w:marTop w:val="0"/>
                          <w:marBottom w:val="0"/>
                          <w:divBdr>
                            <w:top w:val="none" w:sz="0" w:space="0" w:color="auto"/>
                            <w:left w:val="none" w:sz="0" w:space="0" w:color="auto"/>
                            <w:bottom w:val="none" w:sz="0" w:space="0" w:color="auto"/>
                            <w:right w:val="none" w:sz="0" w:space="0" w:color="auto"/>
                          </w:divBdr>
                          <w:divsChild>
                            <w:div w:id="706030067">
                              <w:marLeft w:val="0"/>
                              <w:marRight w:val="0"/>
                              <w:marTop w:val="0"/>
                              <w:marBottom w:val="0"/>
                              <w:divBdr>
                                <w:top w:val="none" w:sz="0" w:space="0" w:color="auto"/>
                                <w:left w:val="none" w:sz="0" w:space="0" w:color="auto"/>
                                <w:bottom w:val="none" w:sz="0" w:space="0" w:color="auto"/>
                                <w:right w:val="none" w:sz="0" w:space="0" w:color="auto"/>
                              </w:divBdr>
                              <w:divsChild>
                                <w:div w:id="1052384593">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1024136335">
                                      <w:marLeft w:val="0"/>
                                      <w:marRight w:val="0"/>
                                      <w:marTop w:val="0"/>
                                      <w:marBottom w:val="0"/>
                                      <w:divBdr>
                                        <w:top w:val="none" w:sz="0" w:space="0" w:color="auto"/>
                                        <w:left w:val="none" w:sz="0" w:space="0" w:color="auto"/>
                                        <w:bottom w:val="none" w:sz="0" w:space="0" w:color="auto"/>
                                        <w:right w:val="none" w:sz="0" w:space="0" w:color="auto"/>
                                      </w:divBdr>
                                      <w:divsChild>
                                        <w:div w:id="982348112">
                                          <w:marLeft w:val="0"/>
                                          <w:marRight w:val="0"/>
                                          <w:marTop w:val="0"/>
                                          <w:marBottom w:val="0"/>
                                          <w:divBdr>
                                            <w:top w:val="none" w:sz="0" w:space="0" w:color="auto"/>
                                            <w:left w:val="none" w:sz="0" w:space="0" w:color="auto"/>
                                            <w:bottom w:val="none" w:sz="0" w:space="0" w:color="auto"/>
                                            <w:right w:val="none" w:sz="0" w:space="0" w:color="auto"/>
                                          </w:divBdr>
                                          <w:divsChild>
                                            <w:div w:id="723453287">
                                              <w:marLeft w:val="0"/>
                                              <w:marRight w:val="0"/>
                                              <w:marTop w:val="0"/>
                                              <w:marBottom w:val="0"/>
                                              <w:divBdr>
                                                <w:top w:val="single" w:sz="6" w:space="12" w:color="CCCCCC"/>
                                                <w:left w:val="single" w:sz="6" w:space="0" w:color="CCCCCC"/>
                                                <w:bottom w:val="single" w:sz="6" w:space="12" w:color="CCCCCC"/>
                                                <w:right w:val="single" w:sz="2" w:space="14" w:color="CCCCCC"/>
                                              </w:divBdr>
                                              <w:divsChild>
                                                <w:div w:id="969477332">
                                                  <w:marLeft w:val="0"/>
                                                  <w:marRight w:val="0"/>
                                                  <w:marTop w:val="0"/>
                                                  <w:marBottom w:val="0"/>
                                                  <w:divBdr>
                                                    <w:top w:val="none" w:sz="0" w:space="0" w:color="auto"/>
                                                    <w:left w:val="none" w:sz="0" w:space="0" w:color="auto"/>
                                                    <w:bottom w:val="none" w:sz="0" w:space="0" w:color="auto"/>
                                                    <w:right w:val="none" w:sz="0" w:space="0" w:color="auto"/>
                                                  </w:divBdr>
                                                  <w:divsChild>
                                                    <w:div w:id="1474635443">
                                                      <w:marLeft w:val="1800"/>
                                                      <w:marRight w:val="0"/>
                                                      <w:marTop w:val="0"/>
                                                      <w:marBottom w:val="0"/>
                                                      <w:divBdr>
                                                        <w:top w:val="none" w:sz="0" w:space="0" w:color="auto"/>
                                                        <w:left w:val="none" w:sz="0" w:space="0" w:color="auto"/>
                                                        <w:bottom w:val="none" w:sz="0" w:space="0" w:color="auto"/>
                                                        <w:right w:val="none" w:sz="0" w:space="0" w:color="auto"/>
                                                      </w:divBdr>
                                                      <w:divsChild>
                                                        <w:div w:id="338972353">
                                                          <w:marLeft w:val="0"/>
                                                          <w:marRight w:val="0"/>
                                                          <w:marTop w:val="0"/>
                                                          <w:marBottom w:val="0"/>
                                                          <w:divBdr>
                                                            <w:top w:val="none" w:sz="0" w:space="0" w:color="auto"/>
                                                            <w:left w:val="none" w:sz="0" w:space="0" w:color="auto"/>
                                                            <w:bottom w:val="none" w:sz="0" w:space="0" w:color="auto"/>
                                                            <w:right w:val="none" w:sz="0" w:space="0" w:color="auto"/>
                                                          </w:divBdr>
                                                          <w:divsChild>
                                                            <w:div w:id="227109352">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298955043">
                                                                  <w:marLeft w:val="0"/>
                                                                  <w:marRight w:val="0"/>
                                                                  <w:marTop w:val="0"/>
                                                                  <w:marBottom w:val="0"/>
                                                                  <w:divBdr>
                                                                    <w:top w:val="none" w:sz="0" w:space="0" w:color="auto"/>
                                                                    <w:left w:val="none" w:sz="0" w:space="0" w:color="auto"/>
                                                                    <w:bottom w:val="none" w:sz="0" w:space="0" w:color="auto"/>
                                                                    <w:right w:val="none" w:sz="0" w:space="0" w:color="auto"/>
                                                                  </w:divBdr>
                                                                  <w:divsChild>
                                                                    <w:div w:id="999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294614/" TargetMode="External"/><Relationship Id="rId3" Type="http://schemas.openxmlformats.org/officeDocument/2006/relationships/settings" Target="settings.xml"/><Relationship Id="rId7" Type="http://schemas.openxmlformats.org/officeDocument/2006/relationships/hyperlink" Target="https://www.ncbi.nlm.nih.gov/pmc/articles/PMC5028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326303/" TargetMode="External"/><Relationship Id="rId5" Type="http://schemas.openxmlformats.org/officeDocument/2006/relationships/hyperlink" Target="https://www.ncbi.nlm.nih.gov/pmc/articles/PMC54244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Jun</dc:creator>
  <cp:keywords/>
  <dc:description/>
  <cp:lastModifiedBy>junying</cp:lastModifiedBy>
  <cp:revision>3</cp:revision>
  <dcterms:created xsi:type="dcterms:W3CDTF">2019-08-01T11:02:00Z</dcterms:created>
  <dcterms:modified xsi:type="dcterms:W3CDTF">2019-08-01T11:02:00Z</dcterms:modified>
</cp:coreProperties>
</file>